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98B7E" w14:textId="77777777" w:rsidR="00F25918" w:rsidRPr="000C0C88" w:rsidRDefault="00F25918" w:rsidP="00F25918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01936CB" w14:textId="77777777" w:rsidR="00F25918" w:rsidRPr="000C0C88" w:rsidRDefault="00F25918" w:rsidP="00F25918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0257D14F" w14:textId="77777777" w:rsidR="00F25918" w:rsidRPr="000C0C88" w:rsidRDefault="00F25918" w:rsidP="00F25918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7E0562B7" w14:textId="77777777" w:rsidR="00F25918" w:rsidRDefault="00F25918" w:rsidP="00F25918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40130EAE" w14:textId="4D81D862" w:rsidR="009D6E16" w:rsidRDefault="00DB6FCF" w:rsidP="009D6E16">
      <w:r>
        <w:rPr>
          <w:b/>
          <w:noProof/>
          <w:sz w:val="28"/>
          <w:szCs w:val="28"/>
        </w:rPr>
        <w:pict w14:anchorId="1F62A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5" type="#_x0000_t75" style="width:512.25pt;height:222.75pt;visibility:visible;mso-wrap-style:square">
            <v:imagedata r:id="rId7" o:title=""/>
          </v:shape>
        </w:pict>
      </w:r>
    </w:p>
    <w:p w14:paraId="3626EF58" w14:textId="77777777" w:rsidR="009D6E16" w:rsidRDefault="009D6E16" w:rsidP="009D6E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C71833">
        <w:rPr>
          <w:b/>
          <w:sz w:val="28"/>
          <w:szCs w:val="28"/>
        </w:rPr>
        <w:t>Лескина О.Н.</w:t>
      </w:r>
      <w:r>
        <w:rPr>
          <w:sz w:val="28"/>
          <w:szCs w:val="28"/>
        </w:rPr>
        <w:t>_________</w:t>
      </w:r>
    </w:p>
    <w:p w14:paraId="0EB8DD69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6512C1D6" w14:textId="58B7DDA2" w:rsidR="009D6E16" w:rsidRPr="00DB6FCF" w:rsidRDefault="00DB6FCF" w:rsidP="00DB6FCF">
      <w:pPr>
        <w:pStyle w:val="2"/>
        <w:rPr>
          <w:b w:val="0"/>
          <w:bCs w:val="0"/>
          <w:i w:val="0"/>
          <w:iCs w:val="0"/>
          <w:u w:val="single"/>
        </w:rPr>
      </w:pPr>
      <w:r w:rsidRPr="00DB6FCF">
        <w:rPr>
          <w:b w:val="0"/>
          <w:bCs w:val="0"/>
          <w:i w:val="0"/>
          <w:iCs w:val="0"/>
          <w:u w:val="single"/>
        </w:rPr>
        <w:t>ФИНАНСОВЫЕ</w:t>
      </w:r>
      <w:r w:rsidRPr="00DB6FCF">
        <w:rPr>
          <w:b w:val="0"/>
          <w:bCs w:val="0"/>
          <w:i w:val="0"/>
          <w:iCs w:val="0"/>
          <w:spacing w:val="-15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>И</w:t>
      </w:r>
      <w:r w:rsidRPr="00DB6FCF">
        <w:rPr>
          <w:b w:val="0"/>
          <w:bCs w:val="0"/>
          <w:i w:val="0"/>
          <w:iCs w:val="0"/>
          <w:spacing w:val="-12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>ДЕНЕЖНО-КРЕДИТНЫЕ</w:t>
      </w:r>
      <w:r w:rsidRPr="00DB6FCF">
        <w:rPr>
          <w:b w:val="0"/>
          <w:bCs w:val="0"/>
          <w:i w:val="0"/>
          <w:iCs w:val="0"/>
          <w:spacing w:val="-13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>МЕТОДЫ</w:t>
      </w:r>
      <w:r w:rsidRPr="00DB6FCF">
        <w:rPr>
          <w:b w:val="0"/>
          <w:bCs w:val="0"/>
          <w:i w:val="0"/>
          <w:iCs w:val="0"/>
          <w:spacing w:val="-12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 xml:space="preserve">РЕГУЛИРОВАНИЯ ЭКОНОМИКИ </w:t>
      </w:r>
    </w:p>
    <w:p w14:paraId="1BA30D87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594AC544" w14:textId="77777777" w:rsidR="009D6E16" w:rsidRDefault="009D6E16" w:rsidP="009D6E16">
      <w:pPr>
        <w:contextualSpacing/>
        <w:jc w:val="center"/>
        <w:rPr>
          <w:sz w:val="28"/>
          <w:szCs w:val="28"/>
        </w:rPr>
      </w:pPr>
    </w:p>
    <w:p w14:paraId="247E97A6" w14:textId="77777777" w:rsidR="009D6E16" w:rsidRDefault="009D6E16" w:rsidP="009D6E1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278C7BE5" w14:textId="77777777" w:rsidR="009D6E16" w:rsidRDefault="009D6E16" w:rsidP="009D6E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5379C9B2" w14:textId="29004375" w:rsidR="009D6E16" w:rsidRDefault="009D6E16" w:rsidP="009D6E1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___________________38.04.01. «</w:t>
      </w:r>
      <w:proofErr w:type="gramStart"/>
      <w:r>
        <w:rPr>
          <w:sz w:val="28"/>
          <w:szCs w:val="28"/>
        </w:rPr>
        <w:t>Экономика»_</w:t>
      </w:r>
      <w:proofErr w:type="gramEnd"/>
      <w:r>
        <w:rPr>
          <w:sz w:val="28"/>
          <w:szCs w:val="28"/>
        </w:rPr>
        <w:t>______________________</w:t>
      </w:r>
    </w:p>
    <w:p w14:paraId="023B92C6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</w:t>
      </w:r>
      <w:proofErr w:type="spellStart"/>
      <w:r w:rsidRPr="00EB63C3">
        <w:rPr>
          <w:sz w:val="24"/>
          <w:szCs w:val="24"/>
        </w:rPr>
        <w:t>ий</w:t>
      </w:r>
      <w:proofErr w:type="spellEnd"/>
      <w:r w:rsidRPr="00EB63C3">
        <w:rPr>
          <w:sz w:val="24"/>
          <w:szCs w:val="24"/>
        </w:rPr>
        <w:t>) подготовки)</w:t>
      </w:r>
    </w:p>
    <w:p w14:paraId="427A78FE" w14:textId="0A28A1AB" w:rsidR="009D6E16" w:rsidRDefault="009D6E16" w:rsidP="009D6E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  <w:proofErr w:type="gramStart"/>
      <w:r>
        <w:rPr>
          <w:sz w:val="28"/>
          <w:szCs w:val="28"/>
        </w:rPr>
        <w:t>_</w:t>
      </w:r>
      <w:r w:rsidRPr="00EB0893">
        <w:rPr>
          <w:sz w:val="28"/>
          <w:szCs w:val="28"/>
          <w:u w:val="single"/>
        </w:rPr>
        <w:t>«</w:t>
      </w:r>
      <w:proofErr w:type="gramEnd"/>
      <w:r w:rsidRPr="00EB0893">
        <w:rPr>
          <w:sz w:val="28"/>
          <w:szCs w:val="28"/>
          <w:u w:val="single"/>
        </w:rPr>
        <w:t>Корпоративные финансы»</w:t>
      </w:r>
      <w:r>
        <w:rPr>
          <w:sz w:val="28"/>
          <w:szCs w:val="28"/>
        </w:rPr>
        <w:t>___________________</w:t>
      </w:r>
    </w:p>
    <w:p w14:paraId="6F80718E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2D9137CB" w14:textId="77777777" w:rsidR="009D6E16" w:rsidRDefault="009D6E16" w:rsidP="009D6E16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филиала</w:t>
      </w:r>
    </w:p>
    <w:p w14:paraId="37162D1B" w14:textId="77777777" w:rsidR="009D6E16" w:rsidRDefault="009D6E16" w:rsidP="009D6E16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68CD2DC9" w14:textId="77777777" w:rsidR="009D6E16" w:rsidRDefault="009D6E16" w:rsidP="009D6E16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22627514" w14:textId="61B02AD0" w:rsidR="009D6E16" w:rsidRDefault="009D6E16" w:rsidP="009D6E16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 w:rsidR="00F25918">
        <w:rPr>
          <w:i/>
          <w:sz w:val="28"/>
          <w:szCs w:val="28"/>
          <w:u w:val="single"/>
        </w:rPr>
        <w:t>7</w:t>
      </w:r>
      <w:proofErr w:type="gramStart"/>
      <w:r w:rsidRPr="00EB63C3">
        <w:rPr>
          <w:i/>
          <w:sz w:val="28"/>
          <w:szCs w:val="28"/>
        </w:rPr>
        <w:t>_»_</w:t>
      </w:r>
      <w:proofErr w:type="gramEnd"/>
      <w:r w:rsidRPr="00EB63C3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0</w:t>
      </w:r>
      <w:r w:rsidR="00F25918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____ 202</w:t>
      </w:r>
      <w:r w:rsidR="00F25918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_</w:t>
      </w:r>
      <w:r w:rsidRPr="00EB63C3">
        <w:rPr>
          <w:i/>
          <w:sz w:val="28"/>
          <w:szCs w:val="28"/>
        </w:rPr>
        <w:t>_г. №</w:t>
      </w:r>
      <w:r w:rsidR="00DB437A">
        <w:rPr>
          <w:i/>
          <w:sz w:val="28"/>
          <w:szCs w:val="28"/>
        </w:rPr>
        <w:t xml:space="preserve"> </w:t>
      </w:r>
      <w:r w:rsidR="009F0B79">
        <w:rPr>
          <w:i/>
          <w:sz w:val="28"/>
          <w:szCs w:val="28"/>
        </w:rPr>
        <w:t>09</w:t>
      </w:r>
      <w:r w:rsidRPr="00EB63C3">
        <w:rPr>
          <w:i/>
          <w:sz w:val="28"/>
          <w:szCs w:val="28"/>
        </w:rPr>
        <w:t>_)</w:t>
      </w:r>
    </w:p>
    <w:p w14:paraId="363239D0" w14:textId="77777777" w:rsidR="009D6E16" w:rsidRDefault="009D6E16" w:rsidP="009D6E16">
      <w:pPr>
        <w:contextualSpacing/>
        <w:jc w:val="center"/>
        <w:rPr>
          <w:i/>
          <w:sz w:val="28"/>
          <w:szCs w:val="28"/>
        </w:rPr>
      </w:pPr>
    </w:p>
    <w:p w14:paraId="3FE0A738" w14:textId="77777777" w:rsidR="009D6E16" w:rsidRDefault="009D6E16" w:rsidP="009D6E16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287BF433" w14:textId="77777777" w:rsidR="009D6E16" w:rsidRDefault="009D6E16" w:rsidP="009D6E16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14:paraId="36540EBC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51C623B4" w14:textId="334E8FF3" w:rsidR="009D6E16" w:rsidRDefault="009D6E16" w:rsidP="009D6E16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</w:t>
      </w:r>
      <w:r w:rsidR="00F25918">
        <w:rPr>
          <w:i/>
          <w:sz w:val="24"/>
          <w:szCs w:val="24"/>
        </w:rPr>
        <w:t>7</w:t>
      </w:r>
      <w:proofErr w:type="gramStart"/>
      <w:r>
        <w:rPr>
          <w:i/>
          <w:sz w:val="24"/>
          <w:szCs w:val="24"/>
        </w:rPr>
        <w:t>_»_</w:t>
      </w:r>
      <w:proofErr w:type="gramEnd"/>
      <w:r>
        <w:rPr>
          <w:i/>
          <w:sz w:val="24"/>
          <w:szCs w:val="24"/>
        </w:rPr>
        <w:t>0</w:t>
      </w:r>
      <w:r w:rsidR="00F25918">
        <w:rPr>
          <w:i/>
          <w:sz w:val="24"/>
          <w:szCs w:val="24"/>
        </w:rPr>
        <w:t>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</w:t>
      </w:r>
      <w:r w:rsidR="00F25918">
        <w:rPr>
          <w:i/>
          <w:sz w:val="24"/>
          <w:szCs w:val="24"/>
        </w:rPr>
        <w:t>4</w:t>
      </w:r>
      <w:r w:rsidRPr="00EB63C3">
        <w:rPr>
          <w:i/>
          <w:sz w:val="24"/>
          <w:szCs w:val="24"/>
        </w:rPr>
        <w:t>_г. №</w:t>
      </w:r>
      <w:r w:rsidR="009F0B79"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39548F53" w14:textId="77777777" w:rsidR="009D6E16" w:rsidRPr="00EB63C3" w:rsidRDefault="009D6E16" w:rsidP="009D6E16">
      <w:pPr>
        <w:contextualSpacing/>
        <w:jc w:val="center"/>
        <w:rPr>
          <w:i/>
          <w:sz w:val="24"/>
          <w:szCs w:val="24"/>
        </w:rPr>
      </w:pPr>
    </w:p>
    <w:p w14:paraId="7C0B424F" w14:textId="77777777" w:rsidR="009D6E16" w:rsidRDefault="009D6E16" w:rsidP="009D6E16">
      <w:pPr>
        <w:contextualSpacing/>
        <w:jc w:val="center"/>
        <w:rPr>
          <w:i/>
          <w:sz w:val="26"/>
          <w:szCs w:val="26"/>
        </w:rPr>
      </w:pPr>
    </w:p>
    <w:p w14:paraId="56FBC4C3" w14:textId="702BBF40" w:rsidR="009D6E16" w:rsidRPr="00EB63C3" w:rsidRDefault="009D6E16" w:rsidP="009D6E16">
      <w:pPr>
        <w:contextualSpacing/>
        <w:jc w:val="center"/>
        <w:rPr>
          <w:sz w:val="26"/>
          <w:szCs w:val="26"/>
        </w:rPr>
      </w:pPr>
      <w:r w:rsidRPr="00EB63C3">
        <w:rPr>
          <w:sz w:val="26"/>
          <w:szCs w:val="26"/>
        </w:rPr>
        <w:t>__</w:t>
      </w:r>
      <w:r w:rsidRPr="00EB0893">
        <w:rPr>
          <w:sz w:val="26"/>
          <w:szCs w:val="26"/>
          <w:u w:val="single"/>
        </w:rPr>
        <w:t>ПЕНЗА</w:t>
      </w:r>
      <w:r w:rsidRPr="00EB63C3">
        <w:rPr>
          <w:sz w:val="26"/>
          <w:szCs w:val="26"/>
        </w:rPr>
        <w:t>___-__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</w:t>
      </w:r>
      <w:r w:rsidR="00F25918">
        <w:rPr>
          <w:sz w:val="26"/>
          <w:szCs w:val="26"/>
          <w:u w:val="single"/>
        </w:rPr>
        <w:t>4</w:t>
      </w:r>
      <w:r w:rsidRPr="00EB63C3">
        <w:rPr>
          <w:sz w:val="26"/>
          <w:szCs w:val="26"/>
        </w:rPr>
        <w:t>___</w:t>
      </w:r>
    </w:p>
    <w:p w14:paraId="3FD340E1" w14:textId="77777777" w:rsidR="004372A6" w:rsidRDefault="004372A6">
      <w:pPr>
        <w:pStyle w:val="1"/>
        <w:spacing w:before="89"/>
        <w:ind w:left="848" w:right="433"/>
        <w:jc w:val="center"/>
      </w:pPr>
    </w:p>
    <w:p w14:paraId="7EDAD2B6" w14:textId="77777777" w:rsidR="0059592E" w:rsidRDefault="0059592E">
      <w:pPr>
        <w:pStyle w:val="1"/>
        <w:spacing w:before="89"/>
        <w:ind w:left="848" w:right="433"/>
        <w:jc w:val="center"/>
      </w:pPr>
      <w:r>
        <w:lastRenderedPageBreak/>
        <w:t>Содержание</w:t>
      </w:r>
    </w:p>
    <w:p w14:paraId="2BD27F63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456DC8C3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1FBBCBD7" w14:textId="77777777" w:rsidR="0059592E" w:rsidRDefault="0059592E">
      <w:pPr>
        <w:pStyle w:val="a3"/>
        <w:spacing w:before="4"/>
        <w:ind w:left="0"/>
        <w:jc w:val="left"/>
        <w:rPr>
          <w:b/>
          <w:bCs/>
        </w:rPr>
      </w:pPr>
    </w:p>
    <w:p w14:paraId="0287B945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63"/>
          <w:tab w:val="left" w:leader="dot" w:pos="10078"/>
        </w:tabs>
        <w:ind w:right="0" w:hanging="241"/>
        <w:rPr>
          <w:sz w:val="20"/>
          <w:szCs w:val="20"/>
        </w:rPr>
      </w:pPr>
      <w:hyperlink w:anchor="_bookmark0" w:history="1">
        <w:r w:rsidR="0059592E">
          <w:t>Наименование</w:t>
        </w:r>
        <w:r w:rsidR="0059592E">
          <w:rPr>
            <w:spacing w:val="-4"/>
          </w:rPr>
          <w:t xml:space="preserve"> </w:t>
        </w:r>
        <w:r w:rsidR="0059592E">
          <w:t>дисциплины</w:t>
        </w:r>
        <w:r w:rsidR="0059592E">
          <w:tab/>
        </w:r>
        <w:r w:rsidR="0059592E">
          <w:rPr>
            <w:sz w:val="20"/>
            <w:szCs w:val="20"/>
          </w:rPr>
          <w:t>4</w:t>
        </w:r>
      </w:hyperlink>
    </w:p>
    <w:p w14:paraId="2BDB4E74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79"/>
          <w:tab w:val="left" w:leader="dot" w:pos="10078"/>
        </w:tabs>
        <w:spacing w:before="81" w:line="312" w:lineRule="auto"/>
        <w:ind w:left="822" w:right="403" w:firstLine="0"/>
        <w:rPr>
          <w:sz w:val="20"/>
          <w:szCs w:val="20"/>
        </w:rPr>
      </w:pPr>
      <w:hyperlink w:anchor="_bookmark1" w:history="1">
        <w:r w:rsidR="0059592E">
          <w:t>Перечень планируемых результатов освоения образовательной программы с указанием</w:t>
        </w:r>
      </w:hyperlink>
      <w:hyperlink w:anchor="_bookmark1" w:history="1">
        <w:r w:rsidR="0059592E">
          <w:t xml:space="preserve"> индикаторов их достижения, соотнесенных с планируемыми результатами обучения по</w:t>
        </w:r>
      </w:hyperlink>
      <w:hyperlink w:anchor="_bookmark1" w:history="1">
        <w:r w:rsidR="0059592E">
          <w:t xml:space="preserve"> дисциплине</w:t>
        </w:r>
        <w:r w:rsidR="0059592E">
          <w:tab/>
        </w:r>
        <w:r w:rsidR="0059592E">
          <w:rPr>
            <w:spacing w:val="-12"/>
            <w:sz w:val="20"/>
            <w:szCs w:val="20"/>
          </w:rPr>
          <w:t>4</w:t>
        </w:r>
      </w:hyperlink>
    </w:p>
    <w:p w14:paraId="175D8F70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63"/>
          <w:tab w:val="left" w:leader="dot" w:pos="10078"/>
        </w:tabs>
        <w:spacing w:before="2"/>
        <w:ind w:right="0" w:hanging="241"/>
        <w:rPr>
          <w:sz w:val="20"/>
          <w:szCs w:val="20"/>
        </w:rPr>
      </w:pPr>
      <w:hyperlink w:anchor="_bookmark2" w:history="1">
        <w:r w:rsidR="0059592E">
          <w:t>Место дисциплины в структуре</w:t>
        </w:r>
        <w:r w:rsidR="0059592E">
          <w:rPr>
            <w:spacing w:val="-14"/>
          </w:rPr>
          <w:t xml:space="preserve"> </w:t>
        </w:r>
        <w:r w:rsidR="0059592E">
          <w:t>образовательной</w:t>
        </w:r>
        <w:r w:rsidR="0059592E">
          <w:rPr>
            <w:spacing w:val="-4"/>
          </w:rPr>
          <w:t xml:space="preserve"> </w:t>
        </w:r>
        <w:r w:rsidR="0059592E">
          <w:t>программы</w:t>
        </w:r>
        <w:r w:rsidR="0059592E">
          <w:tab/>
        </w:r>
        <w:r w:rsidR="0059592E">
          <w:rPr>
            <w:sz w:val="20"/>
            <w:szCs w:val="20"/>
          </w:rPr>
          <w:t>9</w:t>
        </w:r>
      </w:hyperlink>
    </w:p>
    <w:p w14:paraId="7B547741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58"/>
          <w:tab w:val="left" w:leader="dot" w:pos="10078"/>
        </w:tabs>
        <w:spacing w:before="82" w:line="312" w:lineRule="auto"/>
        <w:ind w:left="822" w:right="408" w:firstLine="0"/>
        <w:rPr>
          <w:sz w:val="20"/>
          <w:szCs w:val="20"/>
        </w:rPr>
      </w:pPr>
      <w:hyperlink w:anchor="_bookmark3" w:history="1">
        <w:r w:rsidR="0059592E">
          <w:t>Объем</w:t>
        </w:r>
        <w:r w:rsidR="0059592E">
          <w:rPr>
            <w:spacing w:val="-11"/>
          </w:rPr>
          <w:t xml:space="preserve"> </w:t>
        </w:r>
        <w:r w:rsidR="0059592E">
          <w:t>дисциплины</w:t>
        </w:r>
        <w:r w:rsidR="002A03A7">
          <w:t xml:space="preserve"> </w:t>
        </w:r>
        <w:r w:rsidR="0059592E">
          <w:t>(модуля)</w:t>
        </w:r>
        <w:r w:rsidR="0059592E">
          <w:rPr>
            <w:spacing w:val="-10"/>
          </w:rPr>
          <w:t xml:space="preserve"> </w:t>
        </w:r>
        <w:r w:rsidR="0059592E">
          <w:t>в</w:t>
        </w:r>
        <w:r w:rsidR="0059592E">
          <w:rPr>
            <w:spacing w:val="-10"/>
          </w:rPr>
          <w:t xml:space="preserve"> </w:t>
        </w:r>
        <w:r w:rsidR="0059592E">
          <w:t>зачетных</w:t>
        </w:r>
        <w:r w:rsidR="0059592E">
          <w:rPr>
            <w:spacing w:val="-8"/>
          </w:rPr>
          <w:t xml:space="preserve"> </w:t>
        </w:r>
        <w:r w:rsidR="0059592E">
          <w:t>единицах</w:t>
        </w:r>
        <w:r w:rsidR="0059592E">
          <w:rPr>
            <w:spacing w:val="-10"/>
          </w:rPr>
          <w:t xml:space="preserve"> </w:t>
        </w:r>
        <w:r w:rsidR="0059592E">
          <w:t>и</w:t>
        </w:r>
        <w:r w:rsidR="0059592E">
          <w:rPr>
            <w:spacing w:val="-8"/>
          </w:rPr>
          <w:t xml:space="preserve"> </w:t>
        </w:r>
        <w:r w:rsidR="0059592E">
          <w:t>в</w:t>
        </w:r>
        <w:r w:rsidR="0059592E">
          <w:rPr>
            <w:spacing w:val="-10"/>
          </w:rPr>
          <w:t xml:space="preserve"> </w:t>
        </w:r>
        <w:r w:rsidR="0059592E">
          <w:t>академических</w:t>
        </w:r>
        <w:r w:rsidR="0059592E">
          <w:rPr>
            <w:spacing w:val="-7"/>
          </w:rPr>
          <w:t xml:space="preserve"> </w:t>
        </w:r>
        <w:r w:rsidR="0059592E">
          <w:t>часах</w:t>
        </w:r>
        <w:r w:rsidR="0059592E">
          <w:rPr>
            <w:spacing w:val="-8"/>
          </w:rPr>
          <w:t xml:space="preserve"> </w:t>
        </w:r>
        <w:r w:rsidR="0059592E">
          <w:t>с</w:t>
        </w:r>
        <w:r w:rsidR="0059592E">
          <w:rPr>
            <w:spacing w:val="-10"/>
          </w:rPr>
          <w:t xml:space="preserve"> </w:t>
        </w:r>
        <w:r w:rsidR="0059592E">
          <w:t>выделением</w:t>
        </w:r>
      </w:hyperlink>
      <w:hyperlink w:anchor="_bookmark3" w:history="1">
        <w:r w:rsidR="0059592E">
          <w:t xml:space="preserve"> объема аудиторной (лекции, семинары) и самостоятельной</w:t>
        </w:r>
        <w:r w:rsidR="0059592E">
          <w:rPr>
            <w:spacing w:val="-16"/>
          </w:rPr>
          <w:t xml:space="preserve"> </w:t>
        </w:r>
        <w:r w:rsidR="0059592E">
          <w:t>работы</w:t>
        </w:r>
        <w:r w:rsidR="0059592E">
          <w:rPr>
            <w:spacing w:val="-3"/>
          </w:rPr>
          <w:t xml:space="preserve"> </w:t>
        </w:r>
        <w:r w:rsidR="0059592E">
          <w:t>обучающихся</w:t>
        </w:r>
        <w:r w:rsidR="0059592E">
          <w:tab/>
        </w:r>
        <w:r w:rsidR="0059592E">
          <w:rPr>
            <w:spacing w:val="-17"/>
            <w:sz w:val="20"/>
            <w:szCs w:val="20"/>
          </w:rPr>
          <w:t>9</w:t>
        </w:r>
      </w:hyperlink>
    </w:p>
    <w:p w14:paraId="726FE1F6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158"/>
          <w:tab w:val="left" w:leader="dot" w:pos="9979"/>
        </w:tabs>
        <w:spacing w:line="312" w:lineRule="auto"/>
        <w:ind w:left="822" w:firstLine="0"/>
        <w:rPr>
          <w:sz w:val="20"/>
          <w:szCs w:val="20"/>
        </w:rPr>
      </w:pPr>
      <w:hyperlink w:anchor="_bookmark4" w:history="1">
        <w:r w:rsidR="0059592E">
          <w:t>Содержание дисциплины, структурированное по темам (разделам) дисциплины с</w:t>
        </w:r>
      </w:hyperlink>
      <w:hyperlink w:anchor="_bookmark4" w:history="1">
        <w:r w:rsidR="0059592E">
          <w:t xml:space="preserve"> указанием их объемов (в академических часах) и видов</w:t>
        </w:r>
        <w:r w:rsidR="0059592E">
          <w:rPr>
            <w:spacing w:val="-12"/>
          </w:rPr>
          <w:t xml:space="preserve"> </w:t>
        </w:r>
        <w:r w:rsidR="0059592E">
          <w:t>учебных</w:t>
        </w:r>
        <w:r w:rsidR="0059592E">
          <w:rPr>
            <w:spacing w:val="-1"/>
          </w:rPr>
          <w:t xml:space="preserve"> </w:t>
        </w:r>
        <w:r w:rsidR="0059592E">
          <w:t>занятий</w:t>
        </w:r>
        <w:r w:rsidR="0059592E">
          <w:tab/>
        </w:r>
        <w:r w:rsidR="0059592E">
          <w:rPr>
            <w:spacing w:val="-8"/>
            <w:sz w:val="20"/>
            <w:szCs w:val="20"/>
          </w:rPr>
          <w:t>10</w:t>
        </w:r>
      </w:hyperlink>
    </w:p>
    <w:p w14:paraId="493C8331" w14:textId="77777777" w:rsidR="0059592E" w:rsidRDefault="00DB6FCF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ind w:firstLine="0"/>
        <w:jc w:val="both"/>
      </w:pPr>
      <w:hyperlink w:anchor="_bookmark5" w:history="1">
        <w:r w:rsidR="0059592E">
          <w:t>Содержание дисциплины «Финансовые и денежно-кредитные методы</w:t>
        </w:r>
      </w:hyperlink>
      <w:hyperlink w:anchor="_bookmark5" w:history="1">
        <w:r w:rsidR="0059592E">
          <w:t xml:space="preserve"> регулирования</w:t>
        </w:r>
        <w:r w:rsidR="0059592E">
          <w:rPr>
            <w:spacing w:val="-2"/>
          </w:rPr>
          <w:t xml:space="preserve"> </w:t>
        </w:r>
        <w:r w:rsidR="0059592E">
          <w:t>экономики»</w:t>
        </w:r>
        <w:r w:rsidR="0059592E">
          <w:tab/>
        </w:r>
        <w:r w:rsidR="0059592E">
          <w:rPr>
            <w:spacing w:val="-9"/>
          </w:rPr>
          <w:t>10</w:t>
        </w:r>
      </w:hyperlink>
    </w:p>
    <w:p w14:paraId="3181CD23" w14:textId="77777777" w:rsidR="0059592E" w:rsidRDefault="00DB6FCF" w:rsidP="009D6E16">
      <w:pPr>
        <w:pStyle w:val="11"/>
        <w:numPr>
          <w:ilvl w:val="1"/>
          <w:numId w:val="37"/>
        </w:numPr>
        <w:tabs>
          <w:tab w:val="left" w:pos="1243"/>
          <w:tab w:val="left" w:leader="dot" w:pos="9979"/>
        </w:tabs>
        <w:spacing w:before="101"/>
        <w:ind w:left="1242" w:right="0" w:hanging="421"/>
        <w:rPr>
          <w:sz w:val="20"/>
          <w:szCs w:val="20"/>
        </w:rPr>
      </w:pPr>
      <w:hyperlink w:anchor="_bookmark6" w:history="1">
        <w:r w:rsidR="0059592E">
          <w:t>Учебно-тематический</w:t>
        </w:r>
        <w:r w:rsidR="0059592E">
          <w:rPr>
            <w:spacing w:val="-2"/>
          </w:rPr>
          <w:t xml:space="preserve"> </w:t>
        </w:r>
        <w:r w:rsidR="0059592E">
          <w:t>план</w:t>
        </w:r>
        <w:r w:rsidR="0059592E">
          <w:tab/>
        </w:r>
        <w:r w:rsidR="0059592E">
          <w:rPr>
            <w:sz w:val="20"/>
            <w:szCs w:val="20"/>
          </w:rPr>
          <w:t>21</w:t>
        </w:r>
      </w:hyperlink>
    </w:p>
    <w:p w14:paraId="5BA7857D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53"/>
          <w:tab w:val="left" w:leader="dot" w:pos="9979"/>
        </w:tabs>
        <w:spacing w:before="81" w:line="314" w:lineRule="auto"/>
        <w:ind w:left="822" w:firstLine="0"/>
        <w:rPr>
          <w:sz w:val="20"/>
          <w:szCs w:val="20"/>
        </w:rPr>
      </w:pPr>
      <w:hyperlink w:anchor="_bookmark7" w:history="1">
        <w:r w:rsidR="0059592E">
          <w:t>Перечень</w:t>
        </w:r>
        <w:r w:rsidR="0059592E">
          <w:rPr>
            <w:spacing w:val="-11"/>
          </w:rPr>
          <w:t xml:space="preserve"> </w:t>
        </w:r>
        <w:r w:rsidR="0059592E">
          <w:t>учебно-методического</w:t>
        </w:r>
        <w:r w:rsidR="0059592E">
          <w:rPr>
            <w:spacing w:val="-14"/>
          </w:rPr>
          <w:t xml:space="preserve"> </w:t>
        </w:r>
        <w:r w:rsidR="0059592E">
          <w:t>обеспечения</w:t>
        </w:r>
        <w:r w:rsidR="0059592E">
          <w:rPr>
            <w:spacing w:val="-14"/>
          </w:rPr>
          <w:t xml:space="preserve"> </w:t>
        </w:r>
        <w:r w:rsidR="0059592E">
          <w:t>для</w:t>
        </w:r>
        <w:r w:rsidR="0059592E">
          <w:rPr>
            <w:spacing w:val="-14"/>
          </w:rPr>
          <w:t xml:space="preserve"> </w:t>
        </w:r>
        <w:r w:rsidR="0059592E">
          <w:t>самостоятельной</w:t>
        </w:r>
        <w:r w:rsidR="0059592E">
          <w:rPr>
            <w:spacing w:val="-15"/>
          </w:rPr>
          <w:t xml:space="preserve"> </w:t>
        </w:r>
        <w:r w:rsidR="0059592E">
          <w:t>работы</w:t>
        </w:r>
        <w:r w:rsidR="0059592E">
          <w:rPr>
            <w:spacing w:val="-15"/>
          </w:rPr>
          <w:t xml:space="preserve"> </w:t>
        </w:r>
        <w:r w:rsidR="0059592E">
          <w:t>обучающихся</w:t>
        </w:r>
      </w:hyperlink>
      <w:hyperlink w:anchor="_bookmark7" w:history="1">
        <w:r w:rsidR="0059592E">
          <w:t xml:space="preserve"> по</w:t>
        </w:r>
        <w:r w:rsidR="0059592E">
          <w:rPr>
            <w:spacing w:val="-2"/>
          </w:rPr>
          <w:t xml:space="preserve"> </w:t>
        </w:r>
        <w:r w:rsidR="0059592E">
          <w:t>дисциплине</w:t>
        </w:r>
        <w:r w:rsidR="0059592E">
          <w:tab/>
        </w:r>
        <w:r w:rsidR="0059592E">
          <w:rPr>
            <w:spacing w:val="-8"/>
            <w:sz w:val="20"/>
            <w:szCs w:val="20"/>
          </w:rPr>
          <w:t>27</w:t>
        </w:r>
      </w:hyperlink>
    </w:p>
    <w:p w14:paraId="44B8FB14" w14:textId="77777777" w:rsidR="0059592E" w:rsidRDefault="00DB6FCF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ind w:firstLine="0"/>
        <w:jc w:val="both"/>
      </w:pPr>
      <w:hyperlink w:anchor="_bookmark8" w:history="1">
        <w:r w:rsidR="0059592E">
          <w:t>Перечень вопросов, отводимых на самостоятельное освоение дисциплины, формы</w:t>
        </w:r>
      </w:hyperlink>
      <w:hyperlink w:anchor="_bookmark8" w:history="1">
        <w:r w:rsidR="0059592E">
          <w:t xml:space="preserve"> внеаудиторной</w:t>
        </w:r>
        <w:r w:rsidR="0059592E">
          <w:rPr>
            <w:spacing w:val="-2"/>
          </w:rPr>
          <w:t xml:space="preserve"> </w:t>
        </w:r>
        <w:r w:rsidR="0059592E">
          <w:t>самостоятельной</w:t>
        </w:r>
        <w:r w:rsidR="0059592E">
          <w:rPr>
            <w:spacing w:val="-2"/>
          </w:rPr>
          <w:t xml:space="preserve"> </w:t>
        </w:r>
        <w:r w:rsidR="0059592E">
          <w:t>работы</w:t>
        </w:r>
        <w:r w:rsidR="0059592E">
          <w:tab/>
        </w:r>
        <w:r w:rsidR="0059592E">
          <w:rPr>
            <w:spacing w:val="-9"/>
          </w:rPr>
          <w:t>27</w:t>
        </w:r>
      </w:hyperlink>
    </w:p>
    <w:p w14:paraId="078512F9" w14:textId="77777777" w:rsidR="0059592E" w:rsidRDefault="00DB6FCF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spacing w:before="94"/>
        <w:ind w:left="1441" w:right="0" w:hanging="421"/>
        <w:jc w:val="both"/>
      </w:pPr>
      <w:hyperlink w:anchor="_bookmark9" w:history="1">
        <w:r w:rsidR="0059592E">
          <w:t>Перечень вопросов, заданий, тем для подготовки к</w:t>
        </w:r>
        <w:r w:rsidR="0059592E">
          <w:rPr>
            <w:spacing w:val="-15"/>
          </w:rPr>
          <w:t xml:space="preserve"> </w:t>
        </w:r>
        <w:r w:rsidR="0059592E">
          <w:t>текущему</w:t>
        </w:r>
        <w:r w:rsidR="0059592E">
          <w:rPr>
            <w:spacing w:val="-7"/>
          </w:rPr>
          <w:t xml:space="preserve"> </w:t>
        </w:r>
        <w:r w:rsidR="0059592E">
          <w:t>контролю</w:t>
        </w:r>
        <w:r w:rsidR="0059592E">
          <w:tab/>
          <w:t>31</w:t>
        </w:r>
      </w:hyperlink>
    </w:p>
    <w:p w14:paraId="173592BB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04"/>
          <w:tab w:val="left" w:leader="dot" w:pos="9979"/>
        </w:tabs>
        <w:spacing w:before="103" w:line="312" w:lineRule="auto"/>
        <w:ind w:left="822" w:firstLine="0"/>
        <w:rPr>
          <w:sz w:val="20"/>
          <w:szCs w:val="20"/>
        </w:rPr>
      </w:pPr>
      <w:hyperlink w:anchor="_bookmark10" w:history="1">
        <w:r w:rsidR="0059592E">
          <w:t>Фонд оценочных средств для проведения промежуточной аттестации обучающихся по</w:t>
        </w:r>
      </w:hyperlink>
      <w:hyperlink w:anchor="_bookmark10" w:history="1">
        <w:r w:rsidR="0059592E">
          <w:t xml:space="preserve"> дисциплине</w:t>
        </w:r>
        <w:r w:rsidR="0059592E">
          <w:tab/>
        </w:r>
        <w:r w:rsidR="0059592E">
          <w:rPr>
            <w:spacing w:val="-8"/>
            <w:sz w:val="20"/>
            <w:szCs w:val="20"/>
          </w:rPr>
          <w:t>60</w:t>
        </w:r>
      </w:hyperlink>
    </w:p>
    <w:p w14:paraId="7D4AD337" w14:textId="77777777" w:rsidR="0059592E" w:rsidRDefault="00DB6FCF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ind w:firstLine="0"/>
      </w:pPr>
      <w:hyperlink w:anchor="_bookmark11" w:history="1">
        <w:r w:rsidR="0059592E">
          <w:t>Перечень компетенций с указанием индикаторов их достижения в процессе</w:t>
        </w:r>
      </w:hyperlink>
      <w:hyperlink w:anchor="_bookmark11" w:history="1">
        <w:r w:rsidR="0059592E">
          <w:t xml:space="preserve"> освоения</w:t>
        </w:r>
        <w:r w:rsidR="0059592E">
          <w:rPr>
            <w:spacing w:val="-3"/>
          </w:rPr>
          <w:t xml:space="preserve"> </w:t>
        </w:r>
        <w:r w:rsidR="0059592E">
          <w:t>образовательной</w:t>
        </w:r>
        <w:r w:rsidR="0059592E">
          <w:rPr>
            <w:spacing w:val="-3"/>
          </w:rPr>
          <w:t xml:space="preserve"> </w:t>
        </w:r>
        <w:r w:rsidR="0059592E">
          <w:t>программы</w:t>
        </w:r>
        <w:r w:rsidR="0059592E">
          <w:tab/>
        </w:r>
        <w:r w:rsidR="0059592E">
          <w:rPr>
            <w:spacing w:val="-9"/>
          </w:rPr>
          <w:t>60</w:t>
        </w:r>
      </w:hyperlink>
    </w:p>
    <w:p w14:paraId="3A95E987" w14:textId="77777777" w:rsidR="0059592E" w:rsidRDefault="00DB6FCF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spacing w:before="96"/>
        <w:ind w:firstLine="0"/>
      </w:pPr>
      <w:hyperlink w:anchor="_bookmark12" w:history="1">
        <w:r w:rsidR="0059592E">
          <w:t>Типовые контрольные задания или иные материалы, необходимые для оценки</w:t>
        </w:r>
      </w:hyperlink>
      <w:hyperlink w:anchor="_bookmark12" w:history="1">
        <w:r w:rsidR="0059592E">
          <w:t xml:space="preserve"> знаний,</w:t>
        </w:r>
        <w:r w:rsidR="0059592E">
          <w:rPr>
            <w:spacing w:val="-2"/>
          </w:rPr>
          <w:t xml:space="preserve"> </w:t>
        </w:r>
        <w:r w:rsidR="0059592E">
          <w:t>умений,</w:t>
        </w:r>
        <w:r w:rsidR="0059592E">
          <w:rPr>
            <w:spacing w:val="-4"/>
          </w:rPr>
          <w:t xml:space="preserve"> </w:t>
        </w:r>
        <w:r w:rsidR="0059592E">
          <w:t>владений</w:t>
        </w:r>
        <w:r w:rsidR="0059592E">
          <w:tab/>
        </w:r>
        <w:r w:rsidR="0059592E">
          <w:rPr>
            <w:spacing w:val="-9"/>
          </w:rPr>
          <w:t>60</w:t>
        </w:r>
      </w:hyperlink>
    </w:p>
    <w:p w14:paraId="242CC652" w14:textId="77777777" w:rsidR="0059592E" w:rsidRDefault="00DB6FCF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spacing w:before="102"/>
        <w:ind w:firstLine="0"/>
      </w:pPr>
      <w:hyperlink w:anchor="_bookmark13" w:history="1">
        <w:r w:rsidR="0059592E">
          <w:t>Методические материалы, определяющие процедуры оценивания знаний, умений,</w:t>
        </w:r>
      </w:hyperlink>
      <w:hyperlink w:anchor="_bookmark13" w:history="1">
        <w:r w:rsidR="0059592E">
          <w:t xml:space="preserve"> владений</w:t>
        </w:r>
        <w:r w:rsidR="0059592E">
          <w:tab/>
        </w:r>
        <w:r w:rsidR="0059592E">
          <w:rPr>
            <w:spacing w:val="-9"/>
          </w:rPr>
          <w:t>70</w:t>
        </w:r>
      </w:hyperlink>
    </w:p>
    <w:p w14:paraId="64C10F4E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077"/>
          <w:tab w:val="left" w:leader="dot" w:pos="9979"/>
        </w:tabs>
        <w:spacing w:before="103" w:line="312" w:lineRule="auto"/>
        <w:ind w:left="822" w:firstLine="0"/>
        <w:rPr>
          <w:sz w:val="20"/>
          <w:szCs w:val="20"/>
        </w:rPr>
      </w:pPr>
      <w:hyperlink w:anchor="_bookmark14" w:history="1">
        <w:r w:rsidR="0059592E">
          <w:t>Перечень основной и дополнительной учебной литературы, необходимой для освоения</w:t>
        </w:r>
      </w:hyperlink>
      <w:hyperlink w:anchor="_bookmark14" w:history="1">
        <w:r w:rsidR="0059592E">
          <w:t xml:space="preserve"> дисциплины</w:t>
        </w:r>
        <w:r w:rsidR="0059592E">
          <w:tab/>
        </w:r>
        <w:r w:rsidR="0059592E">
          <w:rPr>
            <w:spacing w:val="-8"/>
            <w:sz w:val="20"/>
            <w:szCs w:val="20"/>
          </w:rPr>
          <w:t>71</w:t>
        </w:r>
      </w:hyperlink>
    </w:p>
    <w:p w14:paraId="5D75032B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276"/>
          <w:tab w:val="left" w:leader="dot" w:pos="9979"/>
        </w:tabs>
        <w:spacing w:line="312" w:lineRule="auto"/>
        <w:ind w:left="822" w:firstLine="0"/>
        <w:rPr>
          <w:sz w:val="20"/>
          <w:szCs w:val="20"/>
        </w:rPr>
      </w:pPr>
      <w:hyperlink w:anchor="_bookmark15" w:history="1">
        <w:r w:rsidR="0059592E">
          <w:t>Перечень ресурсов информационно-телекоммуникационной сети «Интернет»,</w:t>
        </w:r>
      </w:hyperlink>
      <w:hyperlink w:anchor="_bookmark15" w:history="1">
        <w:r w:rsidR="0059592E">
          <w:t xml:space="preserve"> необходимых для</w:t>
        </w:r>
        <w:r w:rsidR="0059592E">
          <w:rPr>
            <w:spacing w:val="-7"/>
          </w:rPr>
          <w:t xml:space="preserve"> </w:t>
        </w:r>
        <w:r w:rsidR="0059592E">
          <w:t>освоения</w:t>
        </w:r>
        <w:r w:rsidR="0059592E">
          <w:rPr>
            <w:spacing w:val="-3"/>
          </w:rPr>
          <w:t xml:space="preserve"> </w:t>
        </w:r>
        <w:r w:rsidR="0059592E">
          <w:t>дисциплины</w:t>
        </w:r>
        <w:r w:rsidR="0059592E">
          <w:tab/>
        </w:r>
        <w:r w:rsidR="0059592E">
          <w:rPr>
            <w:spacing w:val="-8"/>
            <w:sz w:val="20"/>
            <w:szCs w:val="20"/>
          </w:rPr>
          <w:t>74</w:t>
        </w:r>
      </w:hyperlink>
    </w:p>
    <w:p w14:paraId="6D076EAC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124"/>
          <w:tab w:val="left" w:leader="dot" w:pos="9979"/>
        </w:tabs>
        <w:ind w:left="1123" w:right="0" w:hanging="302"/>
        <w:rPr>
          <w:sz w:val="20"/>
          <w:szCs w:val="20"/>
        </w:rPr>
      </w:pPr>
      <w:hyperlink w:anchor="_bookmark16" w:history="1">
        <w:r w:rsidR="0059592E">
          <w:t>Методические указания для обучающихся по</w:t>
        </w:r>
        <w:r w:rsidR="0059592E">
          <w:rPr>
            <w:spacing w:val="-15"/>
          </w:rPr>
          <w:t xml:space="preserve"> </w:t>
        </w:r>
        <w:r w:rsidR="0059592E">
          <w:t>освоению</w:t>
        </w:r>
        <w:r w:rsidR="0059592E">
          <w:rPr>
            <w:spacing w:val="-3"/>
          </w:rPr>
          <w:t xml:space="preserve"> </w:t>
        </w:r>
        <w:r w:rsidR="0059592E">
          <w:t>дисциплины</w:t>
        </w:r>
        <w:r w:rsidR="0059592E">
          <w:tab/>
        </w:r>
        <w:r w:rsidR="0059592E">
          <w:rPr>
            <w:sz w:val="20"/>
            <w:szCs w:val="20"/>
          </w:rPr>
          <w:t>76</w:t>
        </w:r>
      </w:hyperlink>
    </w:p>
    <w:p w14:paraId="512DA575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262"/>
          <w:tab w:val="left" w:leader="dot" w:pos="9979"/>
        </w:tabs>
        <w:spacing w:before="82" w:line="312" w:lineRule="auto"/>
        <w:ind w:left="822" w:firstLine="0"/>
        <w:rPr>
          <w:sz w:val="20"/>
          <w:szCs w:val="20"/>
        </w:rPr>
      </w:pPr>
      <w:hyperlink w:anchor="_bookmark17" w:history="1">
        <w:r w:rsidR="0059592E">
          <w:t>Перечень информационных технологий, используемых при осуществлении</w:t>
        </w:r>
      </w:hyperlink>
      <w:hyperlink w:anchor="_bookmark17" w:history="1">
        <w:r w:rsidR="0059592E">
          <w:t xml:space="preserve"> образовательного</w:t>
        </w:r>
        <w:r w:rsidR="0059592E">
          <w:rPr>
            <w:spacing w:val="-11"/>
          </w:rPr>
          <w:t xml:space="preserve"> </w:t>
        </w:r>
        <w:r w:rsidR="0059592E">
          <w:t>процесса</w:t>
        </w:r>
        <w:r w:rsidR="0059592E">
          <w:rPr>
            <w:spacing w:val="-12"/>
          </w:rPr>
          <w:t xml:space="preserve"> </w:t>
        </w:r>
        <w:r w:rsidR="0059592E">
          <w:t>по</w:t>
        </w:r>
        <w:r w:rsidR="0059592E">
          <w:rPr>
            <w:spacing w:val="-11"/>
          </w:rPr>
          <w:t xml:space="preserve"> </w:t>
        </w:r>
        <w:r w:rsidR="0059592E">
          <w:t>дисциплине,</w:t>
        </w:r>
        <w:r w:rsidR="0059592E">
          <w:rPr>
            <w:spacing w:val="-11"/>
          </w:rPr>
          <w:t xml:space="preserve"> </w:t>
        </w:r>
        <w:r w:rsidR="0059592E">
          <w:t>включая</w:t>
        </w:r>
        <w:r w:rsidR="0059592E">
          <w:rPr>
            <w:spacing w:val="-11"/>
          </w:rPr>
          <w:t xml:space="preserve"> </w:t>
        </w:r>
        <w:r w:rsidR="0059592E">
          <w:t>перечень</w:t>
        </w:r>
        <w:r w:rsidR="0059592E">
          <w:rPr>
            <w:spacing w:val="-10"/>
          </w:rPr>
          <w:t xml:space="preserve"> </w:t>
        </w:r>
        <w:r w:rsidR="0059592E">
          <w:t>необходимого</w:t>
        </w:r>
        <w:r w:rsidR="0059592E">
          <w:rPr>
            <w:spacing w:val="-10"/>
          </w:rPr>
          <w:t xml:space="preserve"> </w:t>
        </w:r>
        <w:r w:rsidR="0059592E">
          <w:t>программного</w:t>
        </w:r>
      </w:hyperlink>
      <w:hyperlink w:anchor="_bookmark17" w:history="1">
        <w:r w:rsidR="0059592E">
          <w:t xml:space="preserve"> обеспечения и информационных</w:t>
        </w:r>
        <w:r w:rsidR="0059592E">
          <w:rPr>
            <w:spacing w:val="-10"/>
          </w:rPr>
          <w:t xml:space="preserve"> </w:t>
        </w:r>
        <w:r w:rsidR="0059592E">
          <w:t>справочных</w:t>
        </w:r>
        <w:r w:rsidR="0059592E">
          <w:rPr>
            <w:spacing w:val="-3"/>
          </w:rPr>
          <w:t xml:space="preserve"> </w:t>
        </w:r>
        <w:r w:rsidR="0059592E">
          <w:t>систем</w:t>
        </w:r>
        <w:r w:rsidR="0059592E">
          <w:tab/>
        </w:r>
        <w:r w:rsidR="0059592E">
          <w:rPr>
            <w:spacing w:val="-8"/>
            <w:sz w:val="20"/>
            <w:szCs w:val="20"/>
          </w:rPr>
          <w:t>76</w:t>
        </w:r>
      </w:hyperlink>
    </w:p>
    <w:p w14:paraId="5F3165C6" w14:textId="77777777" w:rsidR="0059592E" w:rsidRDefault="00DB6FCF" w:rsidP="009D6E16">
      <w:pPr>
        <w:pStyle w:val="11"/>
        <w:numPr>
          <w:ilvl w:val="0"/>
          <w:numId w:val="37"/>
        </w:numPr>
        <w:tabs>
          <w:tab w:val="left" w:pos="1124"/>
          <w:tab w:val="left" w:leader="dot" w:pos="9979"/>
        </w:tabs>
        <w:spacing w:before="1" w:line="312" w:lineRule="auto"/>
        <w:ind w:left="822" w:firstLine="0"/>
        <w:rPr>
          <w:sz w:val="20"/>
          <w:szCs w:val="20"/>
        </w:rPr>
      </w:pPr>
      <w:hyperlink w:anchor="_bookmark18" w:history="1">
        <w:r w:rsidR="0059592E">
          <w:t>Описание материально-технической базы, необходимой для осуществления</w:t>
        </w:r>
      </w:hyperlink>
      <w:hyperlink w:anchor="_bookmark18" w:history="1">
        <w:r w:rsidR="0059592E">
          <w:t xml:space="preserve"> образовательного процесса</w:t>
        </w:r>
        <w:r w:rsidR="0059592E">
          <w:rPr>
            <w:spacing w:val="-5"/>
          </w:rPr>
          <w:t xml:space="preserve"> </w:t>
        </w:r>
        <w:r w:rsidR="0059592E">
          <w:t>по</w:t>
        </w:r>
        <w:r w:rsidR="0059592E">
          <w:rPr>
            <w:spacing w:val="-2"/>
          </w:rPr>
          <w:t xml:space="preserve"> </w:t>
        </w:r>
        <w:r w:rsidR="0059592E">
          <w:t>дисциплине</w:t>
        </w:r>
        <w:r w:rsidR="0059592E">
          <w:tab/>
        </w:r>
        <w:r w:rsidR="0059592E">
          <w:rPr>
            <w:spacing w:val="-8"/>
            <w:sz w:val="20"/>
            <w:szCs w:val="20"/>
          </w:rPr>
          <w:t>77</w:t>
        </w:r>
      </w:hyperlink>
    </w:p>
    <w:p w14:paraId="051A48D5" w14:textId="77777777" w:rsidR="0059592E" w:rsidRDefault="0059592E">
      <w:pPr>
        <w:spacing w:line="312" w:lineRule="auto"/>
        <w:jc w:val="both"/>
        <w:rPr>
          <w:sz w:val="20"/>
          <w:szCs w:val="20"/>
        </w:rPr>
        <w:sectPr w:rsidR="0059592E">
          <w:footerReference w:type="default" r:id="rId8"/>
          <w:pgSz w:w="11910" w:h="16840"/>
          <w:pgMar w:top="1220" w:right="440" w:bottom="1160" w:left="880" w:header="0" w:footer="894" w:gutter="0"/>
          <w:cols w:space="720"/>
        </w:sectPr>
      </w:pPr>
    </w:p>
    <w:p w14:paraId="5C68B612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830"/>
        </w:tabs>
        <w:spacing w:before="61"/>
        <w:jc w:val="both"/>
      </w:pPr>
      <w:bookmarkStart w:id="0" w:name="_bookmark0"/>
      <w:bookmarkEnd w:id="0"/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14:paraId="381DAE33" w14:textId="77777777" w:rsidR="0059592E" w:rsidRDefault="0059592E">
      <w:pPr>
        <w:pStyle w:val="a3"/>
        <w:spacing w:before="156" w:line="360" w:lineRule="auto"/>
        <w:ind w:right="408" w:firstLine="727"/>
      </w:pPr>
      <w:r>
        <w:t>Дисциплина</w:t>
      </w:r>
      <w:r>
        <w:rPr>
          <w:spacing w:val="-14"/>
        </w:rPr>
        <w:t xml:space="preserve"> </w:t>
      </w:r>
      <w:r>
        <w:t>«Финансовые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денежно-кредитные</w:t>
      </w:r>
      <w:r>
        <w:rPr>
          <w:spacing w:val="-18"/>
        </w:rPr>
        <w:t xml:space="preserve"> </w:t>
      </w:r>
      <w:r>
        <w:t>методы</w:t>
      </w:r>
      <w:r>
        <w:rPr>
          <w:spacing w:val="-17"/>
        </w:rPr>
        <w:t xml:space="preserve"> </w:t>
      </w:r>
      <w:r>
        <w:t>регулирования экономики».</w:t>
      </w:r>
    </w:p>
    <w:p w14:paraId="65B0B650" w14:textId="77777777" w:rsidR="0059592E" w:rsidRDefault="0059592E">
      <w:pPr>
        <w:pStyle w:val="a3"/>
        <w:spacing w:line="360" w:lineRule="auto"/>
        <w:ind w:right="400" w:firstLine="707"/>
      </w:pPr>
      <w:r>
        <w:t>Дисциплина</w:t>
      </w:r>
      <w:r>
        <w:rPr>
          <w:spacing w:val="-13"/>
        </w:rPr>
        <w:t xml:space="preserve"> </w:t>
      </w:r>
      <w:r>
        <w:t>«Финансовые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денежно-кредитные</w:t>
      </w:r>
      <w:r>
        <w:rPr>
          <w:spacing w:val="-13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регулирования экономики» направлена на формирование у обучающихся фундаментальных знаний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тенденций</w:t>
      </w:r>
      <w:r>
        <w:rPr>
          <w:spacing w:val="-6"/>
        </w:rPr>
        <w:t xml:space="preserve"> </w:t>
      </w:r>
      <w:r>
        <w:t>финансового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денежно- кредитного регулирования в России с учетом опыта зарубежных</w:t>
      </w:r>
      <w:r>
        <w:rPr>
          <w:spacing w:val="-17"/>
        </w:rPr>
        <w:t xml:space="preserve"> </w:t>
      </w:r>
      <w:r>
        <w:t>стран.</w:t>
      </w:r>
    </w:p>
    <w:p w14:paraId="474F0875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866"/>
        </w:tabs>
        <w:spacing w:before="235" w:line="360" w:lineRule="auto"/>
        <w:ind w:left="822" w:right="409" w:firstLine="707"/>
        <w:jc w:val="both"/>
      </w:pPr>
      <w:bookmarkStart w:id="1" w:name="_bookmark1"/>
      <w:bookmarkEnd w:id="1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>
        <w:rPr>
          <w:spacing w:val="-3"/>
        </w:rPr>
        <w:t xml:space="preserve"> </w:t>
      </w:r>
      <w:r>
        <w:t>дисциплине</w:t>
      </w:r>
    </w:p>
    <w:p w14:paraId="3E0451D6" w14:textId="77777777" w:rsidR="0059592E" w:rsidRDefault="0059592E">
      <w:pPr>
        <w:pStyle w:val="a3"/>
        <w:spacing w:line="360" w:lineRule="auto"/>
        <w:ind w:right="407" w:firstLine="707"/>
      </w:pPr>
      <w:r>
        <w:t>Дисциплина</w:t>
      </w:r>
      <w:r>
        <w:rPr>
          <w:spacing w:val="-12"/>
        </w:rPr>
        <w:t xml:space="preserve"> </w:t>
      </w:r>
      <w:r>
        <w:t>«Финансовые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денежно-кредитные</w:t>
      </w:r>
      <w:r>
        <w:rPr>
          <w:spacing w:val="-13"/>
        </w:rPr>
        <w:t xml:space="preserve"> </w:t>
      </w:r>
      <w:r>
        <w:t>методы</w:t>
      </w:r>
      <w:r>
        <w:rPr>
          <w:spacing w:val="-13"/>
        </w:rPr>
        <w:t xml:space="preserve"> </w:t>
      </w:r>
      <w:r>
        <w:t>регулирования экономики» направлена на формирование системы знаний об организации финансового и денежно-кредитного регулирования в условиях рыночной экономики.</w:t>
      </w:r>
    </w:p>
    <w:p w14:paraId="46C456B5" w14:textId="77777777" w:rsidR="0059592E" w:rsidRDefault="0059592E">
      <w:pPr>
        <w:pStyle w:val="a3"/>
        <w:spacing w:line="360" w:lineRule="auto"/>
        <w:ind w:right="400" w:firstLine="777"/>
      </w:pPr>
      <w:r>
        <w:t>В процессе изучения дисциплины обучающиеся приобретают навыки в области оценки границ расширения фискальной и монетарной политики государства в современных условиях, преимуществ централизации и децентрализации при организации государственного финансового регулирования, навыки анализа влияния основных финансовых и денежно- кредитных инструментов на экономический рост и решение социальных проблем, укрепление стабильности национальной денежной единицы и, использования финансовых и денежно-кредитных инструментов в обеспечении устойчивости финансовой и банковской систем.</w:t>
      </w:r>
    </w:p>
    <w:p w14:paraId="753F4108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16AEC399" w14:textId="77777777" w:rsidR="0059592E" w:rsidRDefault="0059592E">
      <w:pPr>
        <w:pStyle w:val="a3"/>
        <w:spacing w:before="3"/>
        <w:ind w:left="0"/>
        <w:jc w:val="left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0FFEC130" w14:textId="77777777">
        <w:trPr>
          <w:trHeight w:val="1380"/>
          <w:jc w:val="center"/>
        </w:trPr>
        <w:tc>
          <w:tcPr>
            <w:tcW w:w="1387" w:type="dxa"/>
          </w:tcPr>
          <w:p w14:paraId="49928971" w14:textId="77777777" w:rsidR="0059592E" w:rsidRDefault="0059592E">
            <w:pPr>
              <w:pStyle w:val="TableParagraph"/>
              <w:ind w:left="107" w:right="2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>
              <w:rPr>
                <w:b/>
                <w:bCs/>
                <w:sz w:val="24"/>
                <w:szCs w:val="24"/>
              </w:rPr>
              <w:t>компетен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184" w:type="dxa"/>
          </w:tcPr>
          <w:p w14:paraId="15AF8B1F" w14:textId="77777777" w:rsidR="0059592E" w:rsidRDefault="0059592E">
            <w:pPr>
              <w:pStyle w:val="TableParagraph"/>
              <w:ind w:left="107" w:right="4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67" w:type="dxa"/>
          </w:tcPr>
          <w:p w14:paraId="0A78DA4A" w14:textId="77777777" w:rsidR="0059592E" w:rsidRDefault="0059592E">
            <w:pPr>
              <w:pStyle w:val="TableParagraph"/>
              <w:ind w:left="106" w:right="58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10" w:type="dxa"/>
          </w:tcPr>
          <w:p w14:paraId="595AFAEF" w14:textId="77777777" w:rsidR="0059592E" w:rsidRDefault="0059592E">
            <w:pPr>
              <w:pStyle w:val="TableParagraph"/>
              <w:tabs>
                <w:tab w:val="left" w:pos="2491"/>
                <w:tab w:val="left" w:pos="3393"/>
              </w:tabs>
              <w:ind w:left="109" w:right="9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обучения </w:t>
            </w:r>
            <w:r>
              <w:rPr>
                <w:b/>
                <w:bCs/>
                <w:sz w:val="24"/>
                <w:szCs w:val="24"/>
              </w:rPr>
              <w:t>(владения, умения и знания), соотнесенные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7"/>
                <w:sz w:val="24"/>
                <w:szCs w:val="24"/>
              </w:rPr>
              <w:t>с</w:t>
            </w:r>
          </w:p>
          <w:p w14:paraId="1259898E" w14:textId="77777777" w:rsidR="0059592E" w:rsidRDefault="0059592E">
            <w:pPr>
              <w:pStyle w:val="TableParagraph"/>
              <w:spacing w:line="270" w:lineRule="atLeast"/>
              <w:ind w:left="109" w:right="9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компетенциями/индикаторами достижения компетенции</w:t>
            </w:r>
          </w:p>
        </w:tc>
      </w:tr>
      <w:tr w:rsidR="0059592E" w14:paraId="18E925F0" w14:textId="77777777">
        <w:trPr>
          <w:trHeight w:val="1103"/>
          <w:jc w:val="center"/>
        </w:trPr>
        <w:tc>
          <w:tcPr>
            <w:tcW w:w="1387" w:type="dxa"/>
          </w:tcPr>
          <w:p w14:paraId="3B46158C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</w:tc>
        <w:tc>
          <w:tcPr>
            <w:tcW w:w="2184" w:type="dxa"/>
          </w:tcPr>
          <w:p w14:paraId="0AB55DCD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реализовывать</w:t>
            </w:r>
          </w:p>
          <w:p w14:paraId="6ADC2EF4" w14:textId="77777777" w:rsidR="0059592E" w:rsidRDefault="0059592E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приоритеты</w:t>
            </w:r>
          </w:p>
        </w:tc>
        <w:tc>
          <w:tcPr>
            <w:tcW w:w="2167" w:type="dxa"/>
          </w:tcPr>
          <w:p w14:paraId="1C022A4C" w14:textId="77777777" w:rsidR="0059592E" w:rsidRDefault="0059592E">
            <w:pPr>
              <w:pStyle w:val="TableParagraph"/>
              <w:tabs>
                <w:tab w:val="left" w:pos="1590"/>
                <w:tab w:val="left" w:pos="1931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1.Объективно оценивает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свои </w:t>
            </w:r>
            <w:r>
              <w:rPr>
                <w:sz w:val="24"/>
                <w:szCs w:val="24"/>
              </w:rPr>
              <w:t>возможности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и</w:t>
            </w:r>
          </w:p>
          <w:p w14:paraId="1A1D6F91" w14:textId="77777777" w:rsidR="0059592E" w:rsidRDefault="0059592E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</w:t>
            </w:r>
          </w:p>
        </w:tc>
        <w:tc>
          <w:tcPr>
            <w:tcW w:w="3610" w:type="dxa"/>
          </w:tcPr>
          <w:p w14:paraId="764DCBDD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2192D459" w14:textId="77777777" w:rsidR="0059592E" w:rsidRDefault="0059592E">
            <w:pPr>
              <w:pStyle w:val="TableParagraph"/>
              <w:tabs>
                <w:tab w:val="left" w:pos="2400"/>
              </w:tabs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возможности </w:t>
            </w:r>
            <w:r>
              <w:rPr>
                <w:spacing w:val="-11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требования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различных </w:t>
            </w:r>
            <w:r>
              <w:rPr>
                <w:sz w:val="24"/>
                <w:szCs w:val="24"/>
              </w:rPr>
              <w:t>социальных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ситуаций;</w:t>
            </w:r>
          </w:p>
        </w:tc>
      </w:tr>
    </w:tbl>
    <w:p w14:paraId="4361263A" w14:textId="77777777" w:rsidR="0059592E" w:rsidRDefault="0059592E">
      <w:pPr>
        <w:spacing w:line="270" w:lineRule="atLeast"/>
        <w:jc w:val="both"/>
        <w:rPr>
          <w:sz w:val="24"/>
          <w:szCs w:val="24"/>
        </w:rPr>
        <w:sectPr w:rsidR="0059592E">
          <w:pgSz w:w="11910" w:h="16840"/>
          <w:pgMar w:top="1200" w:right="440" w:bottom="114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5A7D8995" w14:textId="77777777">
        <w:trPr>
          <w:trHeight w:val="8005"/>
          <w:jc w:val="center"/>
        </w:trPr>
        <w:tc>
          <w:tcPr>
            <w:tcW w:w="1387" w:type="dxa"/>
          </w:tcPr>
          <w:p w14:paraId="01046833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211E19F0" w14:textId="77777777" w:rsidR="0059592E" w:rsidRDefault="0059592E">
            <w:pPr>
              <w:pStyle w:val="TableParagraph"/>
              <w:tabs>
                <w:tab w:val="left" w:pos="1962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собственной деятельности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в</w:t>
            </w:r>
          </w:p>
          <w:p w14:paraId="1AD5C284" w14:textId="77777777" w:rsidR="0059592E" w:rsidRDefault="0059592E">
            <w:pPr>
              <w:pStyle w:val="TableParagraph"/>
              <w:tabs>
                <w:tab w:val="left" w:pos="1462"/>
                <w:tab w:val="left" w:pos="1861"/>
                <w:tab w:val="left" w:pos="1967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важностью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задач, </w:t>
            </w:r>
            <w:r>
              <w:rPr>
                <w:sz w:val="24"/>
                <w:szCs w:val="24"/>
              </w:rPr>
              <w:t>методы повышения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ее </w:t>
            </w:r>
            <w:r>
              <w:rPr>
                <w:sz w:val="24"/>
                <w:szCs w:val="24"/>
              </w:rPr>
              <w:t>эффективности</w:t>
            </w:r>
          </w:p>
        </w:tc>
        <w:tc>
          <w:tcPr>
            <w:tcW w:w="2167" w:type="dxa"/>
          </w:tcPr>
          <w:p w14:paraId="1593F505" w14:textId="77777777" w:rsidR="0059592E" w:rsidRDefault="0059592E">
            <w:pPr>
              <w:pStyle w:val="TableParagraph"/>
              <w:tabs>
                <w:tab w:val="left" w:pos="1946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различных социальных ситуаций, принимает решения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в</w:t>
            </w:r>
          </w:p>
          <w:p w14:paraId="682B7F58" w14:textId="77777777" w:rsidR="0059592E" w:rsidRDefault="0059592E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данной оценкой и требованиями.</w:t>
            </w:r>
          </w:p>
          <w:p w14:paraId="67C12FD7" w14:textId="77777777" w:rsidR="0059592E" w:rsidRDefault="0059592E" w:rsidP="009D6E16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  <w:tab w:val="left" w:pos="811"/>
              </w:tabs>
              <w:ind w:right="9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Актуализирует свой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личностный </w:t>
            </w:r>
            <w:r>
              <w:rPr>
                <w:sz w:val="24"/>
                <w:szCs w:val="24"/>
              </w:rPr>
              <w:t>потенциал, внутренние источники роста и развития собственной деятельности.</w:t>
            </w:r>
          </w:p>
          <w:p w14:paraId="79553D98" w14:textId="77777777" w:rsidR="0059592E" w:rsidRDefault="0059592E" w:rsidP="009D6E16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  <w:tab w:val="left" w:pos="1948"/>
              </w:tabs>
              <w:ind w:right="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приоритеты собственной деятельности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в</w:t>
            </w:r>
          </w:p>
          <w:p w14:paraId="5628DF09" w14:textId="77777777" w:rsidR="0059592E" w:rsidRDefault="0059592E">
            <w:pPr>
              <w:pStyle w:val="TableParagraph"/>
              <w:tabs>
                <w:tab w:val="left" w:pos="1449"/>
                <w:tab w:val="left" w:pos="1953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важностью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задач.</w:t>
            </w:r>
          </w:p>
          <w:p w14:paraId="79014EFB" w14:textId="77777777" w:rsidR="0059592E" w:rsidRDefault="0059592E" w:rsidP="009D6E16">
            <w:pPr>
              <w:pStyle w:val="TableParagraph"/>
              <w:numPr>
                <w:ilvl w:val="0"/>
                <w:numId w:val="35"/>
              </w:numPr>
              <w:tabs>
                <w:tab w:val="left" w:pos="510"/>
                <w:tab w:val="left" w:pos="1929"/>
              </w:tabs>
              <w:ind w:right="9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демонстрирует методы повышения эффективности</w:t>
            </w:r>
          </w:p>
          <w:p w14:paraId="423FF6E8" w14:textId="77777777" w:rsidR="0059592E" w:rsidRDefault="0059592E">
            <w:pPr>
              <w:pStyle w:val="TableParagraph"/>
              <w:spacing w:line="270" w:lineRule="atLeast"/>
              <w:ind w:left="106" w:right="6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собственной деятельности.</w:t>
            </w:r>
          </w:p>
        </w:tc>
        <w:tc>
          <w:tcPr>
            <w:tcW w:w="3610" w:type="dxa"/>
          </w:tcPr>
          <w:p w14:paraId="2AF008B6" w14:textId="77777777" w:rsidR="0059592E" w:rsidRDefault="0059592E">
            <w:pPr>
              <w:pStyle w:val="TableParagraph"/>
              <w:tabs>
                <w:tab w:val="left" w:pos="2272"/>
                <w:tab w:val="left" w:pos="2394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принимать </w:t>
            </w:r>
            <w:r>
              <w:rPr>
                <w:sz w:val="24"/>
                <w:szCs w:val="24"/>
              </w:rPr>
              <w:t xml:space="preserve">самостоятельные решения </w:t>
            </w:r>
            <w:r>
              <w:rPr>
                <w:spacing w:val="-11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социальных </w:t>
            </w:r>
            <w:r>
              <w:rPr>
                <w:sz w:val="24"/>
                <w:szCs w:val="24"/>
              </w:rPr>
              <w:t>ситуациях.</w:t>
            </w:r>
          </w:p>
          <w:p w14:paraId="558AED35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4DBAE1D8" w14:textId="77777777" w:rsidR="0059592E" w:rsidRDefault="0059592E">
            <w:pPr>
              <w:pStyle w:val="TableParagraph"/>
              <w:tabs>
                <w:tab w:val="left" w:pos="1045"/>
                <w:tab w:val="left" w:pos="2594"/>
              </w:tabs>
              <w:ind w:left="109" w:right="98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ab/>
              <w:t>направления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развития </w:t>
            </w:r>
            <w:r>
              <w:rPr>
                <w:sz w:val="24"/>
                <w:szCs w:val="24"/>
              </w:rPr>
              <w:t>личностного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потенциала;</w:t>
            </w:r>
          </w:p>
          <w:p w14:paraId="15770246" w14:textId="77777777" w:rsidR="0059592E" w:rsidRDefault="0059592E">
            <w:pPr>
              <w:pStyle w:val="TableParagraph"/>
              <w:tabs>
                <w:tab w:val="left" w:pos="1799"/>
                <w:tab w:val="left" w:pos="2218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актуализировать </w:t>
            </w:r>
            <w:r>
              <w:rPr>
                <w:sz w:val="24"/>
                <w:szCs w:val="24"/>
              </w:rPr>
              <w:t>внутренние источники роста и развития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собственной </w:t>
            </w:r>
            <w:r>
              <w:rPr>
                <w:sz w:val="24"/>
                <w:szCs w:val="24"/>
              </w:rPr>
              <w:t>деятельности.</w:t>
            </w:r>
          </w:p>
          <w:p w14:paraId="119EF300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19DD09FD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приоритеты собственной деятельности;</w:t>
            </w:r>
          </w:p>
          <w:p w14:paraId="4FD4F139" w14:textId="77777777" w:rsidR="0059592E" w:rsidRDefault="0059592E">
            <w:pPr>
              <w:pStyle w:val="TableParagraph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достигать поставленные задачи в соответствии с их важностью.</w:t>
            </w:r>
          </w:p>
          <w:p w14:paraId="3736E808" w14:textId="77777777" w:rsidR="0059592E" w:rsidRDefault="0059592E">
            <w:pPr>
              <w:pStyle w:val="TableParagraph"/>
              <w:ind w:left="109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4.</w:t>
            </w:r>
          </w:p>
          <w:p w14:paraId="507049F4" w14:textId="77777777" w:rsidR="0059592E" w:rsidRDefault="0059592E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методы повышения эффективности собственной деятельности;</w:t>
            </w:r>
          </w:p>
          <w:p w14:paraId="7ED207AE" w14:textId="77777777" w:rsidR="0059592E" w:rsidRDefault="0059592E">
            <w:pPr>
              <w:pStyle w:val="TableParagraph"/>
              <w:tabs>
                <w:tab w:val="left" w:pos="1929"/>
              </w:tabs>
              <w:ind w:left="109" w:right="9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методы повышения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эффективности </w:t>
            </w:r>
            <w:r>
              <w:rPr>
                <w:sz w:val="24"/>
                <w:szCs w:val="24"/>
              </w:rPr>
              <w:t>собственной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</w:p>
        </w:tc>
      </w:tr>
      <w:tr w:rsidR="0059592E" w14:paraId="2A81D7C5" w14:textId="77777777">
        <w:trPr>
          <w:trHeight w:val="6072"/>
          <w:jc w:val="center"/>
        </w:trPr>
        <w:tc>
          <w:tcPr>
            <w:tcW w:w="1387" w:type="dxa"/>
          </w:tcPr>
          <w:p w14:paraId="1D13FE36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184" w:type="dxa"/>
          </w:tcPr>
          <w:p w14:paraId="230C125E" w14:textId="77777777" w:rsidR="0059592E" w:rsidRDefault="0059592E">
            <w:pPr>
              <w:pStyle w:val="TableParagraph"/>
              <w:tabs>
                <w:tab w:val="left" w:pos="1946"/>
              </w:tabs>
              <w:ind w:left="107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организации межличностных отношений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межкультурного взаимодействия, учитывая разнообразие культур</w:t>
            </w:r>
          </w:p>
        </w:tc>
        <w:tc>
          <w:tcPr>
            <w:tcW w:w="2167" w:type="dxa"/>
          </w:tcPr>
          <w:p w14:paraId="21297532" w14:textId="77777777" w:rsidR="0059592E" w:rsidRDefault="0059592E" w:rsidP="009D6E16">
            <w:pPr>
              <w:pStyle w:val="TableParagraph"/>
              <w:numPr>
                <w:ilvl w:val="0"/>
                <w:numId w:val="34"/>
              </w:numPr>
              <w:tabs>
                <w:tab w:val="left" w:pos="288"/>
              </w:tabs>
              <w:ind w:right="9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понимание разнообразия культур в </w:t>
            </w:r>
            <w:r>
              <w:rPr>
                <w:spacing w:val="-3"/>
                <w:sz w:val="24"/>
                <w:szCs w:val="24"/>
              </w:rPr>
              <w:t xml:space="preserve">процессе </w:t>
            </w:r>
            <w:r>
              <w:rPr>
                <w:sz w:val="24"/>
                <w:szCs w:val="24"/>
              </w:rPr>
              <w:t>межкультурного взаимодействия.</w:t>
            </w:r>
          </w:p>
          <w:p w14:paraId="4E81B8DC" w14:textId="77777777" w:rsidR="0059592E" w:rsidRDefault="0059592E" w:rsidP="009D6E16">
            <w:pPr>
              <w:pStyle w:val="TableParagraph"/>
              <w:numPr>
                <w:ilvl w:val="0"/>
                <w:numId w:val="34"/>
              </w:numPr>
              <w:tabs>
                <w:tab w:val="left" w:pos="288"/>
                <w:tab w:val="left" w:pos="1139"/>
              </w:tabs>
              <w:ind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Выстраивает межличностные взаимодействия путем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создания </w:t>
            </w:r>
            <w:r>
              <w:rPr>
                <w:sz w:val="24"/>
                <w:szCs w:val="24"/>
              </w:rPr>
              <w:t>общепринятых норм культурного самовыражения.</w:t>
            </w:r>
          </w:p>
          <w:p w14:paraId="619DA484" w14:textId="77777777" w:rsidR="0059592E" w:rsidRDefault="0059592E" w:rsidP="009D6E16">
            <w:pPr>
              <w:pStyle w:val="TableParagraph"/>
              <w:numPr>
                <w:ilvl w:val="0"/>
                <w:numId w:val="34"/>
              </w:numPr>
              <w:tabs>
                <w:tab w:val="left" w:pos="288"/>
                <w:tab w:val="left" w:pos="1951"/>
              </w:tabs>
              <w:ind w:right="9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методы построения конструктивного диалога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с</w:t>
            </w:r>
          </w:p>
          <w:p w14:paraId="77BD3890" w14:textId="77777777" w:rsidR="0059592E" w:rsidRDefault="0059592E">
            <w:pPr>
              <w:pStyle w:val="TableParagraph"/>
              <w:spacing w:line="270" w:lineRule="atLeast"/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представителями разных культур на основе взаимного уважения,</w:t>
            </w:r>
          </w:p>
        </w:tc>
        <w:tc>
          <w:tcPr>
            <w:tcW w:w="3610" w:type="dxa"/>
          </w:tcPr>
          <w:p w14:paraId="312FD9A2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13BCF64B" w14:textId="77777777" w:rsidR="0059592E" w:rsidRDefault="0059592E">
            <w:pPr>
              <w:pStyle w:val="TableParagraph"/>
              <w:tabs>
                <w:tab w:val="left" w:pos="1799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разнообразие культур в процессе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межкультурного </w:t>
            </w:r>
            <w:r>
              <w:rPr>
                <w:sz w:val="24"/>
                <w:szCs w:val="24"/>
              </w:rPr>
              <w:t>взаимодействия;</w:t>
            </w:r>
          </w:p>
          <w:p w14:paraId="534157F0" w14:textId="77777777" w:rsidR="0059592E" w:rsidRDefault="0059592E">
            <w:pPr>
              <w:pStyle w:val="TableParagraph"/>
              <w:tabs>
                <w:tab w:val="left" w:pos="1876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организовывать </w:t>
            </w:r>
            <w:r>
              <w:rPr>
                <w:sz w:val="24"/>
                <w:szCs w:val="24"/>
              </w:rPr>
              <w:t>межличностные отношения и межкультурное взаимодействие. 2.</w:t>
            </w:r>
          </w:p>
          <w:p w14:paraId="0CD770FA" w14:textId="77777777" w:rsidR="0059592E" w:rsidRDefault="0059592E">
            <w:pPr>
              <w:pStyle w:val="TableParagraph"/>
              <w:tabs>
                <w:tab w:val="left" w:pos="1047"/>
                <w:tab w:val="left" w:pos="2224"/>
                <w:tab w:val="left" w:pos="2817"/>
              </w:tabs>
              <w:ind w:left="109" w:right="97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ab/>
              <w:t>общепринятые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нормы </w:t>
            </w:r>
            <w:r>
              <w:rPr>
                <w:sz w:val="24"/>
                <w:szCs w:val="24"/>
              </w:rPr>
              <w:t xml:space="preserve">культурного самовыражения; </w:t>
            </w: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выстраивать </w:t>
            </w:r>
            <w:r>
              <w:rPr>
                <w:sz w:val="24"/>
                <w:szCs w:val="24"/>
              </w:rPr>
              <w:t>межличностные взаимодействия на основе знания общепринятых норм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самовыражения.</w:t>
            </w:r>
          </w:p>
          <w:p w14:paraId="4015D1AE" w14:textId="77777777" w:rsidR="0059592E" w:rsidRDefault="0059592E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2019D628" w14:textId="77777777" w:rsidR="0059592E" w:rsidRDefault="0059592E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методы </w:t>
            </w:r>
            <w:r>
              <w:rPr>
                <w:spacing w:val="-3"/>
                <w:sz w:val="24"/>
                <w:szCs w:val="24"/>
              </w:rPr>
              <w:t xml:space="preserve">построения </w:t>
            </w:r>
            <w:r>
              <w:rPr>
                <w:sz w:val="24"/>
                <w:szCs w:val="24"/>
              </w:rPr>
              <w:t>конструктивного диалога с представителями разных</w:t>
            </w:r>
            <w:r>
              <w:rPr>
                <w:spacing w:val="-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 на основе взаимного уважения, принятия разнообразия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</w:t>
            </w:r>
          </w:p>
          <w:p w14:paraId="1A397D1F" w14:textId="77777777" w:rsidR="0059592E" w:rsidRDefault="0059592E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адекватной оценки партнеров по взаимодействию;</w:t>
            </w:r>
          </w:p>
        </w:tc>
      </w:tr>
    </w:tbl>
    <w:p w14:paraId="523F5B4F" w14:textId="77777777" w:rsidR="0059592E" w:rsidRDefault="0059592E">
      <w:pPr>
        <w:spacing w:line="270" w:lineRule="atLeast"/>
        <w:jc w:val="both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5D81FCD9" w14:textId="77777777">
        <w:trPr>
          <w:trHeight w:val="2207"/>
          <w:jc w:val="center"/>
        </w:trPr>
        <w:tc>
          <w:tcPr>
            <w:tcW w:w="1387" w:type="dxa"/>
          </w:tcPr>
          <w:p w14:paraId="639ECF1F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5E7CC7E7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14:paraId="740DDB7B" w14:textId="77777777" w:rsidR="0059592E" w:rsidRDefault="0059592E">
            <w:pPr>
              <w:pStyle w:val="TableParagraph"/>
              <w:tabs>
                <w:tab w:val="left" w:pos="1926"/>
              </w:tabs>
              <w:ind w:left="106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принятия разнообразия культур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52A9F378" w14:textId="77777777" w:rsidR="0059592E" w:rsidRDefault="0059592E">
            <w:pPr>
              <w:pStyle w:val="TableParagraph"/>
              <w:tabs>
                <w:tab w:val="left" w:pos="1811"/>
              </w:tabs>
              <w:ind w:left="106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адекватной оценки партнеров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взаимодействию.</w:t>
            </w:r>
          </w:p>
        </w:tc>
        <w:tc>
          <w:tcPr>
            <w:tcW w:w="3610" w:type="dxa"/>
          </w:tcPr>
          <w:p w14:paraId="5CEE311D" w14:textId="77777777" w:rsidR="0059592E" w:rsidRDefault="0059592E">
            <w:pPr>
              <w:pStyle w:val="TableParagraph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</w:t>
            </w:r>
          </w:p>
          <w:p w14:paraId="38DEFC4E" w14:textId="77777777" w:rsidR="0059592E" w:rsidRDefault="0059592E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адекватной оценки партнеров по взаимодействию.</w:t>
            </w:r>
          </w:p>
        </w:tc>
      </w:tr>
      <w:tr w:rsidR="0059592E" w14:paraId="52459E61" w14:textId="77777777">
        <w:trPr>
          <w:trHeight w:val="11869"/>
          <w:jc w:val="center"/>
        </w:trPr>
        <w:tc>
          <w:tcPr>
            <w:tcW w:w="1387" w:type="dxa"/>
          </w:tcPr>
          <w:p w14:paraId="5ECDF9BB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184" w:type="dxa"/>
          </w:tcPr>
          <w:p w14:paraId="1EF2602A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выявлению проблем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535FEDF1" w14:textId="77777777" w:rsidR="0059592E" w:rsidRDefault="0059592E">
            <w:pPr>
              <w:pStyle w:val="TableParagraph"/>
              <w:tabs>
                <w:tab w:val="left" w:pos="1695"/>
                <w:tab w:val="left" w:pos="1961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современной экономике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решении профессиональных задач</w:t>
            </w:r>
          </w:p>
        </w:tc>
        <w:tc>
          <w:tcPr>
            <w:tcW w:w="2167" w:type="dxa"/>
          </w:tcPr>
          <w:p w14:paraId="223829B8" w14:textId="77777777" w:rsidR="0059592E" w:rsidRDefault="0059592E" w:rsidP="009D6E16">
            <w:pPr>
              <w:pStyle w:val="TableParagraph"/>
              <w:numPr>
                <w:ilvl w:val="0"/>
                <w:numId w:val="33"/>
              </w:numPr>
              <w:tabs>
                <w:tab w:val="left" w:pos="478"/>
                <w:tab w:val="left" w:pos="1945"/>
              </w:tabs>
              <w:ind w:right="95" w:firstLine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>понимание основных результатов новейших экономических исследований, методологии проведения научных исследований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профессиональной сфере.</w:t>
            </w:r>
          </w:p>
          <w:p w14:paraId="5FA53249" w14:textId="77777777" w:rsidR="0059592E" w:rsidRDefault="0059592E" w:rsidP="009D6E16">
            <w:pPr>
              <w:pStyle w:val="TableParagraph"/>
              <w:numPr>
                <w:ilvl w:val="0"/>
                <w:numId w:val="33"/>
              </w:numPr>
              <w:tabs>
                <w:tab w:val="left" w:pos="288"/>
                <w:tab w:val="left" w:pos="876"/>
                <w:tab w:val="left" w:pos="1931"/>
              </w:tabs>
              <w:ind w:right="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источники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осуществляет поиск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 для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проведения </w:t>
            </w:r>
            <w:r>
              <w:rPr>
                <w:sz w:val="24"/>
                <w:szCs w:val="24"/>
              </w:rPr>
              <w:t>научных исследований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решения практических задач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3"/>
                <w:sz w:val="24"/>
                <w:szCs w:val="24"/>
              </w:rPr>
              <w:t>в</w:t>
            </w:r>
          </w:p>
          <w:p w14:paraId="5F870E6F" w14:textId="77777777" w:rsidR="0059592E" w:rsidRDefault="0059592E">
            <w:pPr>
              <w:pStyle w:val="TableParagraph"/>
              <w:tabs>
                <w:tab w:val="left" w:pos="904"/>
                <w:tab w:val="left" w:pos="1329"/>
                <w:tab w:val="left" w:pos="1471"/>
                <w:tab w:val="left" w:pos="1822"/>
                <w:tab w:val="left" w:pos="1929"/>
              </w:tabs>
              <w:ind w:left="106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сфере,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умеет </w:t>
            </w:r>
            <w:r>
              <w:rPr>
                <w:sz w:val="24"/>
                <w:szCs w:val="24"/>
              </w:rPr>
              <w:t>проводить сравнительный анализ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разных </w:t>
            </w:r>
            <w:r>
              <w:rPr>
                <w:sz w:val="24"/>
                <w:szCs w:val="24"/>
              </w:rPr>
              <w:t>точек</w:t>
            </w:r>
            <w:r>
              <w:rPr>
                <w:sz w:val="24"/>
                <w:szCs w:val="24"/>
              </w:rPr>
              <w:tab/>
              <w:t>зрения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решение современных экономических проблем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обосновывать выбор эффективных методов регулирования экономики.</w:t>
            </w:r>
          </w:p>
          <w:p w14:paraId="5B419216" w14:textId="77777777" w:rsidR="0059592E" w:rsidRDefault="0059592E" w:rsidP="009D6E16">
            <w:pPr>
              <w:pStyle w:val="TableParagraph"/>
              <w:numPr>
                <w:ilvl w:val="0"/>
                <w:numId w:val="33"/>
              </w:numPr>
              <w:tabs>
                <w:tab w:val="left" w:pos="288"/>
              </w:tabs>
              <w:spacing w:line="270" w:lineRule="atLeast"/>
              <w:ind w:right="9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методами коллективной работы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экспертов,</w:t>
            </w:r>
          </w:p>
        </w:tc>
        <w:tc>
          <w:tcPr>
            <w:tcW w:w="3610" w:type="dxa"/>
          </w:tcPr>
          <w:p w14:paraId="7D8E470E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5648E7F5" w14:textId="77777777" w:rsidR="0059592E" w:rsidRDefault="0059592E">
            <w:pPr>
              <w:pStyle w:val="TableParagraph"/>
              <w:tabs>
                <w:tab w:val="left" w:pos="564"/>
                <w:tab w:val="left" w:pos="1219"/>
                <w:tab w:val="left" w:pos="1862"/>
                <w:tab w:val="left" w:pos="2174"/>
                <w:tab w:val="left" w:pos="2308"/>
                <w:tab w:val="left" w:pos="2512"/>
                <w:tab w:val="left" w:pos="2790"/>
                <w:tab w:val="left" w:pos="3373"/>
              </w:tabs>
              <w:ind w:left="109" w:right="92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дискуссионные вопросы</w:t>
            </w:r>
            <w:r>
              <w:rPr>
                <w:sz w:val="24"/>
                <w:szCs w:val="24"/>
              </w:rPr>
              <w:tab/>
              <w:t>современной</w:t>
            </w:r>
            <w:r>
              <w:rPr>
                <w:sz w:val="24"/>
                <w:szCs w:val="24"/>
              </w:rPr>
              <w:tab/>
              <w:t>теории финансового,</w:t>
            </w:r>
            <w:r>
              <w:rPr>
                <w:sz w:val="24"/>
                <w:szCs w:val="24"/>
              </w:rPr>
              <w:tab/>
              <w:t>налогового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денежно-кредитного регулирования;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современное законодательство, нормативные и</w:t>
            </w:r>
            <w:r>
              <w:rPr>
                <w:sz w:val="24"/>
                <w:szCs w:val="24"/>
              </w:rPr>
              <w:tab/>
              <w:t>методические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документы, определяющие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механизм применения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финансовых, налоговых 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денежно-кредитных инструментов регулирования, </w:t>
            </w: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45F79638" w14:textId="77777777" w:rsidR="0059592E" w:rsidRDefault="0059592E">
            <w:pPr>
              <w:pStyle w:val="TableParagraph"/>
              <w:tabs>
                <w:tab w:val="left" w:pos="2402"/>
              </w:tabs>
              <w:spacing w:before="1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методы анализа изменений в экономике и социальной сфере в результате применения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различных </w:t>
            </w:r>
            <w:r>
              <w:rPr>
                <w:sz w:val="24"/>
                <w:szCs w:val="24"/>
              </w:rPr>
              <w:t>инструментов финансового, налогового и денежно- кредитного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воздействия;</w:t>
            </w:r>
          </w:p>
          <w:p w14:paraId="464AB19E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3A8CDAFB" w14:textId="77777777" w:rsidR="0059592E" w:rsidRDefault="0059592E">
            <w:pPr>
              <w:pStyle w:val="TableParagraph"/>
              <w:tabs>
                <w:tab w:val="left" w:pos="2263"/>
                <w:tab w:val="left" w:pos="2473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позицию российской и зарубежной экономической науки по вопросам теории и практики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применения </w:t>
            </w:r>
            <w:r>
              <w:rPr>
                <w:sz w:val="24"/>
                <w:szCs w:val="24"/>
              </w:rPr>
              <w:t xml:space="preserve">финансовых, налоговых и денежно-кредитных </w:t>
            </w:r>
            <w:r>
              <w:rPr>
                <w:spacing w:val="-3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рыночной </w:t>
            </w:r>
            <w:r>
              <w:rPr>
                <w:sz w:val="24"/>
                <w:szCs w:val="24"/>
              </w:rPr>
              <w:t>экономики;</w:t>
            </w:r>
          </w:p>
          <w:p w14:paraId="48B9AE31" w14:textId="77777777" w:rsidR="0059592E" w:rsidRDefault="0059592E">
            <w:pPr>
              <w:pStyle w:val="TableParagraph"/>
              <w:tabs>
                <w:tab w:val="left" w:pos="2432"/>
                <w:tab w:val="left" w:pos="2661"/>
              </w:tabs>
              <w:spacing w:before="1"/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проводить </w:t>
            </w:r>
            <w:r>
              <w:rPr>
                <w:sz w:val="24"/>
                <w:szCs w:val="24"/>
              </w:rPr>
              <w:t>сравнительный анализ разных точек зрения на решение современных экономических проблем и обосновывать выбор эффективных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экономики.</w:t>
            </w:r>
          </w:p>
          <w:p w14:paraId="165C73EE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3D83B0A" w14:textId="77777777" w:rsidR="0059592E" w:rsidRDefault="0059592E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495DD6B5" w14:textId="77777777" w:rsidR="0059592E" w:rsidRDefault="0059592E">
            <w:pPr>
              <w:pStyle w:val="TableParagraph"/>
              <w:tabs>
                <w:tab w:val="left" w:pos="2174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аналитической и экспертной работы в области применения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финансовых,</w:t>
            </w:r>
          </w:p>
          <w:p w14:paraId="3002C322" w14:textId="77777777" w:rsidR="0059592E" w:rsidRDefault="0059592E">
            <w:pPr>
              <w:pStyle w:val="TableParagraph"/>
              <w:tabs>
                <w:tab w:val="left" w:pos="2008"/>
              </w:tabs>
              <w:ind w:lef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налоговых</w:t>
            </w:r>
            <w:r>
              <w:rPr>
                <w:sz w:val="24"/>
                <w:szCs w:val="24"/>
              </w:rPr>
              <w:tab/>
              <w:t xml:space="preserve">и     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</w:t>
            </w:r>
          </w:p>
          <w:p w14:paraId="7504BFF9" w14:textId="77777777" w:rsidR="0059592E" w:rsidRDefault="0059592E">
            <w:pPr>
              <w:pStyle w:val="TableParagraph"/>
              <w:tabs>
                <w:tab w:val="left" w:pos="2662"/>
              </w:tabs>
              <w:spacing w:line="264" w:lineRule="exact"/>
              <w:ind w:lef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кредитных</w:t>
            </w:r>
            <w:r>
              <w:rPr>
                <w:sz w:val="24"/>
                <w:szCs w:val="24"/>
              </w:rPr>
              <w:tab/>
              <w:t>методов</w:t>
            </w:r>
          </w:p>
        </w:tc>
      </w:tr>
    </w:tbl>
    <w:p w14:paraId="53D9D0DE" w14:textId="77777777" w:rsidR="0059592E" w:rsidRDefault="0059592E">
      <w:pPr>
        <w:spacing w:line="264" w:lineRule="exact"/>
        <w:jc w:val="both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3749FB6A" w14:textId="77777777">
        <w:trPr>
          <w:trHeight w:val="3312"/>
          <w:jc w:val="center"/>
        </w:trPr>
        <w:tc>
          <w:tcPr>
            <w:tcW w:w="1387" w:type="dxa"/>
          </w:tcPr>
          <w:p w14:paraId="662EC87C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2BCE3635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14:paraId="21025E15" w14:textId="77777777" w:rsidR="0059592E" w:rsidRDefault="0059592E">
            <w:pPr>
              <w:pStyle w:val="TableParagraph"/>
              <w:tabs>
                <w:tab w:val="left" w:pos="1705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универсальными методами ранжирования альтернатив, комплексными экспертными процедурами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оценки тенденций экономического развития на</w:t>
            </w:r>
            <w:r>
              <w:rPr>
                <w:spacing w:val="-3"/>
                <w:sz w:val="24"/>
                <w:szCs w:val="24"/>
              </w:rPr>
              <w:t xml:space="preserve"> макро-</w:t>
            </w:r>
          </w:p>
          <w:p w14:paraId="72E00266" w14:textId="77777777" w:rsidR="0059592E" w:rsidRDefault="0059592E">
            <w:pPr>
              <w:pStyle w:val="TableParagraph"/>
              <w:tabs>
                <w:tab w:val="left" w:pos="770"/>
                <w:tab w:val="left" w:pos="1928"/>
              </w:tabs>
              <w:spacing w:line="270" w:lineRule="atLeast"/>
              <w:ind w:left="106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микроуровнях.</w:t>
            </w:r>
          </w:p>
        </w:tc>
        <w:tc>
          <w:tcPr>
            <w:tcW w:w="3610" w:type="dxa"/>
          </w:tcPr>
          <w:p w14:paraId="16C8FACB" w14:textId="77777777" w:rsidR="0059592E" w:rsidRDefault="0059592E">
            <w:pPr>
              <w:pStyle w:val="TableParagraph"/>
              <w:tabs>
                <w:tab w:val="left" w:pos="1240"/>
                <w:tab w:val="left" w:pos="1720"/>
                <w:tab w:val="left" w:pos="1883"/>
                <w:tab w:val="left" w:pos="1919"/>
                <w:tab w:val="left" w:pos="2339"/>
                <w:tab w:val="left" w:pos="2662"/>
                <w:tab w:val="left" w:pos="2734"/>
                <w:tab w:val="left" w:pos="3370"/>
              </w:tabs>
              <w:ind w:left="109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социальных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экономических процессов; </w:t>
            </w: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аналитической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экспертной </w:t>
            </w:r>
            <w:r>
              <w:rPr>
                <w:sz w:val="24"/>
                <w:szCs w:val="24"/>
              </w:rPr>
              <w:t>работы в области применения финансовых,</w:t>
            </w:r>
            <w:r>
              <w:rPr>
                <w:sz w:val="24"/>
                <w:szCs w:val="24"/>
              </w:rPr>
              <w:tab/>
              <w:t>налоговых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денежно-кредитных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социальных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экономических процессов;</w:t>
            </w:r>
          </w:p>
        </w:tc>
      </w:tr>
      <w:tr w:rsidR="0059592E" w14:paraId="073001C0" w14:textId="77777777">
        <w:trPr>
          <w:trHeight w:val="9937"/>
          <w:jc w:val="center"/>
        </w:trPr>
        <w:tc>
          <w:tcPr>
            <w:tcW w:w="1387" w:type="dxa"/>
          </w:tcPr>
          <w:p w14:paraId="2C3ED7CB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</w:tc>
        <w:tc>
          <w:tcPr>
            <w:tcW w:w="2184" w:type="dxa"/>
          </w:tcPr>
          <w:p w14:paraId="01E948C3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инновационные технологии, методы системного анализа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и</w:t>
            </w:r>
          </w:p>
          <w:p w14:paraId="6D99154A" w14:textId="77777777" w:rsidR="0059592E" w:rsidRDefault="0059592E">
            <w:pPr>
              <w:pStyle w:val="TableParagraph"/>
              <w:tabs>
                <w:tab w:val="left" w:pos="169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моделирования экономических процессов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>при</w:t>
            </w:r>
          </w:p>
          <w:p w14:paraId="24D2976C" w14:textId="77777777" w:rsidR="0059592E" w:rsidRDefault="0059592E">
            <w:pPr>
              <w:pStyle w:val="TableParagraph"/>
              <w:tabs>
                <w:tab w:val="left" w:pos="1946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решении экономических задач</w:t>
            </w:r>
          </w:p>
        </w:tc>
        <w:tc>
          <w:tcPr>
            <w:tcW w:w="2167" w:type="dxa"/>
          </w:tcPr>
          <w:p w14:paraId="3E07C50E" w14:textId="77777777" w:rsidR="0059592E" w:rsidRDefault="0059592E" w:rsidP="009D6E16">
            <w:pPr>
              <w:pStyle w:val="TableParagraph"/>
              <w:numPr>
                <w:ilvl w:val="0"/>
                <w:numId w:val="32"/>
              </w:numPr>
              <w:tabs>
                <w:tab w:val="left" w:pos="288"/>
                <w:tab w:val="left" w:pos="1929"/>
              </w:tabs>
              <w:ind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современные математические модели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4B1F741D" w14:textId="77777777" w:rsidR="0059592E" w:rsidRDefault="0059592E">
            <w:pPr>
              <w:pStyle w:val="TableParagraph"/>
              <w:tabs>
                <w:tab w:val="left" w:pos="861"/>
                <w:tab w:val="left" w:pos="1302"/>
                <w:tab w:val="left" w:pos="1708"/>
                <w:tab w:val="left" w:pos="1930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прогнозирования тенденций экономического развития, </w:t>
            </w:r>
            <w:r>
              <w:rPr>
                <w:spacing w:val="-3"/>
                <w:sz w:val="24"/>
                <w:szCs w:val="24"/>
              </w:rPr>
              <w:t xml:space="preserve">решения </w:t>
            </w:r>
            <w:r>
              <w:rPr>
                <w:sz w:val="24"/>
                <w:szCs w:val="24"/>
              </w:rPr>
              <w:t>экономических задач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макро-, </w:t>
            </w:r>
            <w:r>
              <w:rPr>
                <w:sz w:val="24"/>
                <w:szCs w:val="24"/>
              </w:rPr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>и</w:t>
            </w:r>
          </w:p>
          <w:p w14:paraId="10B6680F" w14:textId="77777777" w:rsidR="0059592E" w:rsidRDefault="0059592E">
            <w:pPr>
              <w:pStyle w:val="TableParagraph"/>
              <w:ind w:left="106" w:righ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микроуровнях, оценки последствий принимаемых управленческих решений.</w:t>
            </w:r>
          </w:p>
          <w:p w14:paraId="40C2D407" w14:textId="77777777" w:rsidR="0059592E" w:rsidRDefault="0059592E" w:rsidP="009D6E16">
            <w:pPr>
              <w:pStyle w:val="TableParagraph"/>
              <w:numPr>
                <w:ilvl w:val="0"/>
                <w:numId w:val="32"/>
              </w:numPr>
              <w:tabs>
                <w:tab w:val="left" w:pos="288"/>
                <w:tab w:val="left" w:pos="1575"/>
                <w:tab w:val="left" w:pos="1929"/>
              </w:tabs>
              <w:ind w:right="9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ранжировать стратегические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тактические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экономического развития 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макро-</w:t>
            </w:r>
          </w:p>
          <w:p w14:paraId="0D4CDC73" w14:textId="77777777" w:rsidR="0059592E" w:rsidRDefault="0059592E">
            <w:pPr>
              <w:pStyle w:val="TableParagraph"/>
              <w:tabs>
                <w:tab w:val="left" w:pos="770"/>
                <w:tab w:val="left" w:pos="1706"/>
                <w:tab w:val="left" w:pos="1928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микроуровнях; использовать фактологические (статистические и экономико- математические) методы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проведения анализа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58B1DB54" w14:textId="77777777" w:rsidR="0059592E" w:rsidRDefault="0059592E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оценок</w:t>
            </w:r>
          </w:p>
        </w:tc>
        <w:tc>
          <w:tcPr>
            <w:tcW w:w="3610" w:type="dxa"/>
          </w:tcPr>
          <w:p w14:paraId="3A37FE28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111E19CE" w14:textId="77777777" w:rsidR="0059592E" w:rsidRDefault="0059592E">
            <w:pPr>
              <w:pStyle w:val="TableParagraph"/>
              <w:tabs>
                <w:tab w:val="left" w:pos="2217"/>
                <w:tab w:val="left" w:pos="2534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математические модели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информационные технологии для прогнозирования тенденций экономического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развития, </w:t>
            </w:r>
            <w:r>
              <w:rPr>
                <w:sz w:val="24"/>
                <w:szCs w:val="24"/>
              </w:rPr>
              <w:t>решения экономических задач</w:t>
            </w:r>
            <w:r>
              <w:rPr>
                <w:spacing w:val="-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макро-, мезо- и микроуровнях, оценки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последствий </w:t>
            </w:r>
            <w:r>
              <w:rPr>
                <w:sz w:val="24"/>
                <w:szCs w:val="24"/>
              </w:rPr>
              <w:t>принимаемых управленческих решений.</w:t>
            </w:r>
          </w:p>
          <w:p w14:paraId="4AD09C12" w14:textId="77777777" w:rsidR="0059592E" w:rsidRDefault="0059592E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указанные выше математические модели и информационные технологии.</w:t>
            </w:r>
          </w:p>
          <w:p w14:paraId="40004D22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669BEF16" w14:textId="77777777" w:rsidR="0059592E" w:rsidRDefault="0059592E">
            <w:pPr>
              <w:pStyle w:val="TableParagraph"/>
              <w:tabs>
                <w:tab w:val="left" w:pos="1309"/>
                <w:tab w:val="left" w:pos="2063"/>
                <w:tab w:val="left" w:pos="3017"/>
                <w:tab w:val="left" w:pos="3265"/>
                <w:tab w:val="left" w:pos="3372"/>
              </w:tabs>
              <w:ind w:left="109" w:right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стратегические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тактические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экономического</w:t>
            </w:r>
            <w:r>
              <w:rPr>
                <w:sz w:val="24"/>
                <w:szCs w:val="24"/>
              </w:rPr>
              <w:tab/>
              <w:t>развития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макро-, мезо- и </w:t>
            </w:r>
            <w:proofErr w:type="spellStart"/>
            <w:r>
              <w:rPr>
                <w:sz w:val="24"/>
                <w:szCs w:val="24"/>
              </w:rPr>
              <w:t>микроуровях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методы для проведения анализа и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системных оценок</w:t>
            </w:r>
          </w:p>
        </w:tc>
      </w:tr>
      <w:tr w:rsidR="0059592E" w14:paraId="1406A3B2" w14:textId="77777777">
        <w:trPr>
          <w:trHeight w:val="827"/>
          <w:jc w:val="center"/>
        </w:trPr>
        <w:tc>
          <w:tcPr>
            <w:tcW w:w="1387" w:type="dxa"/>
          </w:tcPr>
          <w:p w14:paraId="57BFE5A9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184" w:type="dxa"/>
          </w:tcPr>
          <w:p w14:paraId="77DA6619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14:paraId="108BC7E5" w14:textId="77777777" w:rsidR="0059592E" w:rsidRDefault="0059592E">
            <w:pPr>
              <w:pStyle w:val="TableParagraph"/>
              <w:tabs>
                <w:tab w:val="left" w:pos="1944"/>
              </w:tabs>
              <w:spacing w:line="270" w:lineRule="atLeast"/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прогнозировать</w:t>
            </w:r>
          </w:p>
        </w:tc>
        <w:tc>
          <w:tcPr>
            <w:tcW w:w="2167" w:type="dxa"/>
          </w:tcPr>
          <w:p w14:paraId="5D804494" w14:textId="77777777" w:rsidR="0059592E" w:rsidRDefault="0059592E">
            <w:pPr>
              <w:pStyle w:val="TableParagraph"/>
              <w:tabs>
                <w:tab w:val="left" w:pos="928"/>
              </w:tabs>
              <w:spacing w:line="268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Применяет</w:t>
            </w:r>
          </w:p>
          <w:p w14:paraId="1CD3B7F0" w14:textId="77777777" w:rsidR="0059592E" w:rsidRDefault="0059592E">
            <w:pPr>
              <w:pStyle w:val="TableParagraph"/>
              <w:spacing w:line="270" w:lineRule="atLeast"/>
              <w:ind w:left="106" w:righ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методический инструментарий</w:t>
            </w:r>
          </w:p>
        </w:tc>
        <w:tc>
          <w:tcPr>
            <w:tcW w:w="3610" w:type="dxa"/>
          </w:tcPr>
          <w:p w14:paraId="01442152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2DBF03EF" w14:textId="77777777" w:rsidR="0059592E" w:rsidRDefault="0059592E">
            <w:pPr>
              <w:pStyle w:val="TableParagraph"/>
              <w:tabs>
                <w:tab w:val="left" w:pos="1818"/>
                <w:tab w:val="left" w:pos="1929"/>
                <w:tab w:val="left" w:pos="3371"/>
              </w:tabs>
              <w:spacing w:line="270" w:lineRule="atLeast"/>
              <w:ind w:left="109" w:right="97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инструментарий </w:t>
            </w:r>
            <w:r>
              <w:rPr>
                <w:sz w:val="24"/>
                <w:szCs w:val="24"/>
              </w:rPr>
              <w:t>системного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анализа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</w:tc>
      </w:tr>
    </w:tbl>
    <w:p w14:paraId="5DC2A7A9" w14:textId="77777777" w:rsidR="0059592E" w:rsidRDefault="0059592E">
      <w:pPr>
        <w:spacing w:line="270" w:lineRule="atLeast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44E50B5A" w14:textId="77777777">
        <w:trPr>
          <w:trHeight w:val="8280"/>
          <w:jc w:val="center"/>
        </w:trPr>
        <w:tc>
          <w:tcPr>
            <w:tcW w:w="1387" w:type="dxa"/>
          </w:tcPr>
          <w:p w14:paraId="0FA6E53D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10B50112" w14:textId="77777777" w:rsidR="0059592E" w:rsidRDefault="0059592E">
            <w:pPr>
              <w:pStyle w:val="TableParagraph"/>
              <w:ind w:left="107" w:right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социально- экономические показатели, предлагать стратегические направления экономического развития на микро-</w:t>
            </w:r>
          </w:p>
          <w:p w14:paraId="0AF6D3F4" w14:textId="77777777" w:rsidR="0059592E" w:rsidRDefault="0059592E">
            <w:pPr>
              <w:pStyle w:val="TableParagraph"/>
              <w:tabs>
                <w:tab w:val="left" w:pos="779"/>
                <w:tab w:val="left" w:pos="1944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макроуровнях</w:t>
            </w:r>
          </w:p>
        </w:tc>
        <w:tc>
          <w:tcPr>
            <w:tcW w:w="2167" w:type="dxa"/>
          </w:tcPr>
          <w:p w14:paraId="3A2DE4E6" w14:textId="77777777" w:rsidR="0059592E" w:rsidRDefault="0059592E">
            <w:pPr>
              <w:pStyle w:val="TableParagraph"/>
              <w:tabs>
                <w:tab w:val="left" w:pos="1931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системного анализа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0DB31A4F" w14:textId="77777777" w:rsidR="0059592E" w:rsidRDefault="0059592E">
            <w:pPr>
              <w:pStyle w:val="TableParagraph"/>
              <w:tabs>
                <w:tab w:val="left" w:pos="976"/>
                <w:tab w:val="left" w:pos="1706"/>
                <w:tab w:val="left" w:pos="1928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моделирования экономических процессов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7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обоснования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внедрения инновационных разработок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целью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получения </w:t>
            </w:r>
            <w:r>
              <w:rPr>
                <w:sz w:val="24"/>
                <w:szCs w:val="24"/>
              </w:rPr>
              <w:t>конкурентных преимуществ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обеспечения опережающего роста на новых </w:t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развивающихся рынках.</w:t>
            </w:r>
          </w:p>
          <w:p w14:paraId="2B04F881" w14:textId="77777777" w:rsidR="0059592E" w:rsidRDefault="0059592E">
            <w:pPr>
              <w:pStyle w:val="TableParagraph"/>
              <w:tabs>
                <w:tab w:val="left" w:pos="583"/>
                <w:tab w:val="left" w:pos="1931"/>
              </w:tabs>
              <w:ind w:left="106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Обосновывает перспективы изменений основных социально- экономических показателей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стратегические направления экономического развития на</w:t>
            </w:r>
            <w:r>
              <w:rPr>
                <w:spacing w:val="-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микро-</w:t>
            </w:r>
          </w:p>
          <w:p w14:paraId="78BE425A" w14:textId="77777777" w:rsidR="0059592E" w:rsidRDefault="0059592E">
            <w:pPr>
              <w:pStyle w:val="TableParagraph"/>
              <w:tabs>
                <w:tab w:val="left" w:pos="770"/>
                <w:tab w:val="left" w:pos="1928"/>
              </w:tabs>
              <w:spacing w:line="270" w:lineRule="atLeast"/>
              <w:ind w:left="106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макроуровнях.</w:t>
            </w:r>
          </w:p>
        </w:tc>
        <w:tc>
          <w:tcPr>
            <w:tcW w:w="3610" w:type="dxa"/>
          </w:tcPr>
          <w:p w14:paraId="36048090" w14:textId="77777777" w:rsidR="0059592E" w:rsidRDefault="0059592E">
            <w:pPr>
              <w:pStyle w:val="TableParagraph"/>
              <w:ind w:left="109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моделирования экономических процессов</w:t>
            </w:r>
          </w:p>
          <w:p w14:paraId="65C4F68B" w14:textId="77777777" w:rsidR="0059592E" w:rsidRDefault="0059592E">
            <w:pPr>
              <w:pStyle w:val="TableParagraph"/>
              <w:tabs>
                <w:tab w:val="left" w:pos="2411"/>
                <w:tab w:val="left" w:pos="2449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применять </w:t>
            </w:r>
            <w:r>
              <w:rPr>
                <w:sz w:val="24"/>
                <w:szCs w:val="24"/>
              </w:rPr>
              <w:t>инструментарий системного анализа и моделирования экономических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процессов </w:t>
            </w:r>
            <w:r>
              <w:rPr>
                <w:sz w:val="24"/>
                <w:szCs w:val="24"/>
              </w:rPr>
              <w:t>денежно-кредитной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сферы.</w:t>
            </w:r>
          </w:p>
          <w:p w14:paraId="5033115B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522DA840" w14:textId="77777777" w:rsidR="0059592E" w:rsidRDefault="0059592E">
            <w:pPr>
              <w:pStyle w:val="TableParagraph"/>
              <w:tabs>
                <w:tab w:val="left" w:pos="1763"/>
                <w:tab w:val="left" w:pos="2154"/>
                <w:tab w:val="left" w:pos="2466"/>
              </w:tabs>
              <w:ind w:left="109" w:right="96" w:firstLine="6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t>центрального банка и кредитных организаций</w:t>
            </w:r>
            <w:r>
              <w:rPr>
                <w:sz w:val="24"/>
                <w:szCs w:val="24"/>
              </w:rPr>
              <w:tab/>
              <w:t>как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субъектов </w:t>
            </w:r>
            <w:r>
              <w:rPr>
                <w:sz w:val="24"/>
                <w:szCs w:val="24"/>
              </w:rPr>
              <w:t>денежно-кредитного регулирования,</w:t>
            </w:r>
          </w:p>
          <w:p w14:paraId="3C9C7112" w14:textId="77777777" w:rsidR="0059592E" w:rsidRDefault="0059592E">
            <w:pPr>
              <w:pStyle w:val="TableParagraph"/>
              <w:tabs>
                <w:tab w:val="left" w:pos="2474"/>
                <w:tab w:val="left" w:pos="2535"/>
                <w:tab w:val="left" w:pos="3394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основной </w:t>
            </w:r>
            <w:r>
              <w:rPr>
                <w:sz w:val="24"/>
                <w:szCs w:val="24"/>
              </w:rPr>
              <w:t>отечественной и зарубежной монографической литературы по теоретическим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вопросам, </w:t>
            </w:r>
            <w:r>
              <w:rPr>
                <w:sz w:val="24"/>
                <w:szCs w:val="24"/>
              </w:rPr>
              <w:t>связанным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с</w:t>
            </w:r>
          </w:p>
          <w:p w14:paraId="58AAA6DD" w14:textId="77777777" w:rsidR="0059592E" w:rsidRDefault="0059592E">
            <w:pPr>
              <w:pStyle w:val="TableParagraph"/>
              <w:tabs>
                <w:tab w:val="left" w:pos="1879"/>
                <w:tab w:val="left" w:pos="2541"/>
              </w:tabs>
              <w:ind w:left="109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функционированием финансовой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денежно- </w:t>
            </w:r>
            <w:r>
              <w:rPr>
                <w:sz w:val="24"/>
                <w:szCs w:val="24"/>
              </w:rPr>
              <w:t>кредитной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сферы;</w:t>
            </w:r>
          </w:p>
          <w:p w14:paraId="25D058A2" w14:textId="77777777" w:rsidR="0059592E" w:rsidRDefault="0059592E">
            <w:pPr>
              <w:pStyle w:val="TableParagraph"/>
              <w:tabs>
                <w:tab w:val="left" w:pos="1888"/>
                <w:tab w:val="left" w:pos="2332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прогнозировать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реализации </w:t>
            </w:r>
            <w:r>
              <w:rPr>
                <w:sz w:val="24"/>
                <w:szCs w:val="24"/>
              </w:rPr>
              <w:t xml:space="preserve">финансовой, налоговой и денежно-кредитной политики </w:t>
            </w:r>
            <w:r>
              <w:rPr>
                <w:spacing w:val="-11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странах.</w:t>
            </w:r>
          </w:p>
        </w:tc>
      </w:tr>
      <w:tr w:rsidR="0059592E" w14:paraId="22E5DBBB" w14:textId="77777777">
        <w:trPr>
          <w:trHeight w:val="5796"/>
          <w:jc w:val="center"/>
        </w:trPr>
        <w:tc>
          <w:tcPr>
            <w:tcW w:w="1387" w:type="dxa"/>
          </w:tcPr>
          <w:p w14:paraId="21F166FF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ПКН-7</w:t>
            </w:r>
          </w:p>
        </w:tc>
        <w:tc>
          <w:tcPr>
            <w:tcW w:w="2184" w:type="dxa"/>
          </w:tcPr>
          <w:p w14:paraId="4508FC4F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области финансовой грамотности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участвовать в </w:t>
            </w:r>
            <w:r>
              <w:rPr>
                <w:spacing w:val="-8"/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>реализации</w:t>
            </w:r>
          </w:p>
        </w:tc>
        <w:tc>
          <w:tcPr>
            <w:tcW w:w="2167" w:type="dxa"/>
          </w:tcPr>
          <w:p w14:paraId="04C43AF8" w14:textId="77777777" w:rsidR="0059592E" w:rsidRDefault="0059592E" w:rsidP="009D6E16">
            <w:pPr>
              <w:pStyle w:val="TableParagraph"/>
              <w:numPr>
                <w:ilvl w:val="0"/>
                <w:numId w:val="31"/>
              </w:numPr>
              <w:tabs>
                <w:tab w:val="left" w:pos="930"/>
                <w:tab w:val="left" w:pos="1350"/>
                <w:tab w:val="left" w:pos="1708"/>
                <w:tab w:val="left" w:pos="1953"/>
              </w:tabs>
              <w:ind w:right="94" w:firstLine="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Применяет </w:t>
            </w:r>
            <w:r>
              <w:rPr>
                <w:sz w:val="24"/>
                <w:szCs w:val="24"/>
              </w:rPr>
              <w:t>профессиональные знания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обсуждения проблем в </w:t>
            </w:r>
            <w:r>
              <w:rPr>
                <w:spacing w:val="-3"/>
                <w:sz w:val="24"/>
                <w:szCs w:val="24"/>
              </w:rPr>
              <w:t xml:space="preserve">области </w:t>
            </w:r>
            <w:r>
              <w:rPr>
                <w:sz w:val="24"/>
                <w:szCs w:val="24"/>
              </w:rPr>
              <w:t>финансов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аудиториями разного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уровня </w:t>
            </w:r>
            <w:r>
              <w:rPr>
                <w:sz w:val="24"/>
                <w:szCs w:val="24"/>
              </w:rPr>
              <w:t>финансовой грамотности.</w:t>
            </w:r>
          </w:p>
          <w:p w14:paraId="7716EE84" w14:textId="77777777" w:rsidR="0059592E" w:rsidRDefault="0059592E" w:rsidP="009D6E16">
            <w:pPr>
              <w:pStyle w:val="TableParagraph"/>
              <w:numPr>
                <w:ilvl w:val="0"/>
                <w:numId w:val="31"/>
              </w:numPr>
              <w:tabs>
                <w:tab w:val="left" w:pos="478"/>
                <w:tab w:val="left" w:pos="1156"/>
                <w:tab w:val="left" w:pos="1706"/>
                <w:tab w:val="left" w:pos="1928"/>
              </w:tabs>
              <w:ind w:right="95" w:firstLine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ab/>
              <w:t>готовить учебно- методическое обеспечение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реализовывать программы финансовой грамотности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разных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категорий</w:t>
            </w:r>
          </w:p>
          <w:p w14:paraId="45C94785" w14:textId="77777777" w:rsidR="0059592E" w:rsidRDefault="0059592E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обучаемых.</w:t>
            </w:r>
          </w:p>
        </w:tc>
        <w:tc>
          <w:tcPr>
            <w:tcW w:w="3610" w:type="dxa"/>
          </w:tcPr>
          <w:p w14:paraId="55C9A609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33F3969D" w14:textId="77777777" w:rsidR="0059592E" w:rsidRDefault="0059592E">
            <w:pPr>
              <w:pStyle w:val="TableParagraph"/>
              <w:tabs>
                <w:tab w:val="left" w:pos="1391"/>
                <w:tab w:val="left" w:pos="1725"/>
                <w:tab w:val="left" w:pos="1844"/>
                <w:tab w:val="left" w:pos="2400"/>
                <w:tab w:val="left" w:pos="2790"/>
                <w:tab w:val="left" w:pos="3034"/>
              </w:tabs>
              <w:ind w:left="109" w:right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обсуждения проблем в области финансов с аудиториями</w:t>
            </w:r>
            <w:r>
              <w:rPr>
                <w:sz w:val="24"/>
                <w:szCs w:val="24"/>
              </w:rPr>
              <w:tab/>
              <w:t>разного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уровня </w:t>
            </w:r>
            <w:r>
              <w:rPr>
                <w:sz w:val="24"/>
                <w:szCs w:val="24"/>
              </w:rPr>
              <w:t xml:space="preserve">финансовой грамотности; </w:t>
            </w: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свои </w:t>
            </w:r>
            <w:r>
              <w:rPr>
                <w:sz w:val="24"/>
                <w:szCs w:val="24"/>
              </w:rPr>
              <w:t>профессиональные знания для повышения уровня финансовой грамотности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различных </w:t>
            </w:r>
            <w:r>
              <w:rPr>
                <w:sz w:val="24"/>
                <w:szCs w:val="24"/>
              </w:rPr>
              <w:t>аудиториях.</w:t>
            </w:r>
          </w:p>
        </w:tc>
      </w:tr>
    </w:tbl>
    <w:p w14:paraId="672B4E7A" w14:textId="77777777" w:rsidR="0059592E" w:rsidRDefault="0059592E">
      <w:pPr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p w14:paraId="036E8B58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811"/>
        </w:tabs>
        <w:spacing w:before="163"/>
        <w:ind w:left="1810"/>
      </w:pPr>
      <w:bookmarkStart w:id="2" w:name="_bookmark2"/>
      <w:bookmarkEnd w:id="2"/>
      <w:r>
        <w:lastRenderedPageBreak/>
        <w:t>Место дисциплины в структуре образовательной</w:t>
      </w:r>
      <w:r>
        <w:rPr>
          <w:spacing w:val="-10"/>
        </w:rPr>
        <w:t xml:space="preserve"> </w:t>
      </w:r>
      <w:r>
        <w:t>программы</w:t>
      </w:r>
    </w:p>
    <w:p w14:paraId="42E46D76" w14:textId="77777777" w:rsidR="0059592E" w:rsidRDefault="0059592E">
      <w:pPr>
        <w:pStyle w:val="a3"/>
        <w:ind w:left="0"/>
        <w:jc w:val="left"/>
        <w:rPr>
          <w:b/>
          <w:bCs/>
          <w:sz w:val="24"/>
          <w:szCs w:val="24"/>
        </w:rPr>
      </w:pPr>
    </w:p>
    <w:p w14:paraId="50480E13" w14:textId="77777777" w:rsidR="0059592E" w:rsidRDefault="0059592E">
      <w:pPr>
        <w:pStyle w:val="a3"/>
        <w:spacing w:line="360" w:lineRule="auto"/>
        <w:ind w:right="404" w:firstLine="707"/>
      </w:pPr>
      <w:r>
        <w:t>Дисциплина</w:t>
      </w:r>
      <w:r>
        <w:rPr>
          <w:spacing w:val="-13"/>
        </w:rPr>
        <w:t xml:space="preserve"> </w:t>
      </w:r>
      <w:r>
        <w:t>«Финансовые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денежно-кредитные</w:t>
      </w:r>
      <w:r>
        <w:rPr>
          <w:spacing w:val="-15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регулирования экономики» относится к модулю общепрофессиональных дисциплин направления</w:t>
      </w:r>
      <w:r>
        <w:rPr>
          <w:spacing w:val="-21"/>
        </w:rPr>
        <w:t xml:space="preserve"> </w:t>
      </w:r>
      <w:r>
        <w:t>подготовки</w:t>
      </w:r>
      <w:r>
        <w:rPr>
          <w:spacing w:val="-20"/>
        </w:rPr>
        <w:t xml:space="preserve"> </w:t>
      </w:r>
      <w:r>
        <w:t>38.04.01</w:t>
      </w:r>
      <w:r>
        <w:rPr>
          <w:spacing w:val="-21"/>
        </w:rPr>
        <w:t xml:space="preserve"> </w:t>
      </w:r>
      <w:r>
        <w:t>«Экономика»</w:t>
      </w:r>
      <w:r>
        <w:rPr>
          <w:spacing w:val="-22"/>
        </w:rPr>
        <w:t xml:space="preserve"> </w:t>
      </w:r>
      <w:r>
        <w:t>(все</w:t>
      </w:r>
      <w:r>
        <w:rPr>
          <w:spacing w:val="-21"/>
        </w:rPr>
        <w:t xml:space="preserve"> </w:t>
      </w:r>
      <w:r>
        <w:t>направленности</w:t>
      </w:r>
      <w:r>
        <w:rPr>
          <w:spacing w:val="-21"/>
        </w:rPr>
        <w:t xml:space="preserve"> </w:t>
      </w:r>
      <w:r>
        <w:t>программ магистратуры).</w:t>
      </w:r>
    </w:p>
    <w:p w14:paraId="7750D04E" w14:textId="77777777" w:rsidR="0059592E" w:rsidRDefault="0059592E">
      <w:pPr>
        <w:pStyle w:val="a3"/>
        <w:spacing w:before="121" w:line="360" w:lineRule="auto"/>
        <w:ind w:right="406" w:firstLine="707"/>
      </w:pPr>
      <w:r>
        <w:t>Дисциплина предполагает развитие навыков аналитической и экспертной</w:t>
      </w:r>
      <w:r>
        <w:rPr>
          <w:spacing w:val="-9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эффективности</w:t>
      </w:r>
      <w:r>
        <w:rPr>
          <w:spacing w:val="-10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финансовых и денежно-кредитных методов регулирования рыночной экономики, овладение навыками практической работы с международными стандартами и национальными нормативными правовыми актами, регламентирующими использование финансового и денежно-кредитного регулирования экономических и социальных</w:t>
      </w:r>
      <w:r>
        <w:rPr>
          <w:spacing w:val="-3"/>
        </w:rPr>
        <w:t xml:space="preserve"> </w:t>
      </w:r>
      <w:r>
        <w:t>процессов.</w:t>
      </w:r>
    </w:p>
    <w:p w14:paraId="725445A1" w14:textId="77777777" w:rsidR="0059592E" w:rsidRDefault="0059592E">
      <w:pPr>
        <w:pStyle w:val="a3"/>
        <w:ind w:left="0"/>
        <w:jc w:val="left"/>
        <w:rPr>
          <w:sz w:val="30"/>
          <w:szCs w:val="30"/>
        </w:rPr>
      </w:pPr>
    </w:p>
    <w:p w14:paraId="26003716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134"/>
        </w:tabs>
        <w:spacing w:before="263" w:line="360" w:lineRule="auto"/>
        <w:ind w:left="822" w:right="404" w:firstLine="0"/>
        <w:jc w:val="both"/>
      </w:pPr>
      <w:bookmarkStart w:id="3" w:name="_bookmark3"/>
      <w:bookmarkEnd w:id="3"/>
      <w:r>
        <w:t>Объем дисциплины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3"/>
        </w:rPr>
        <w:t xml:space="preserve"> </w:t>
      </w:r>
      <w:r>
        <w:t>обучающихся</w:t>
      </w:r>
    </w:p>
    <w:p w14:paraId="714E1BBC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5C8AE5D8" w14:textId="77777777" w:rsidR="0059592E" w:rsidRDefault="0059592E">
      <w:pPr>
        <w:pStyle w:val="a3"/>
        <w:spacing w:before="3"/>
        <w:ind w:left="0"/>
        <w:jc w:val="left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9"/>
        <w:gridCol w:w="1752"/>
        <w:gridCol w:w="1858"/>
        <w:gridCol w:w="1521"/>
      </w:tblGrid>
      <w:tr w:rsidR="0059592E" w14:paraId="4E6A9870" w14:textId="77777777">
        <w:trPr>
          <w:trHeight w:val="828"/>
          <w:jc w:val="center"/>
        </w:trPr>
        <w:tc>
          <w:tcPr>
            <w:tcW w:w="3579" w:type="dxa"/>
          </w:tcPr>
          <w:p w14:paraId="57A074B2" w14:textId="77777777" w:rsidR="0059592E" w:rsidRDefault="0059592E">
            <w:pPr>
              <w:pStyle w:val="TableParagraph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52" w:type="dxa"/>
          </w:tcPr>
          <w:p w14:paraId="41A9B9B7" w14:textId="77777777" w:rsidR="0059592E" w:rsidRDefault="0059592E">
            <w:pPr>
              <w:pStyle w:val="TableParagraph"/>
              <w:spacing w:line="273" w:lineRule="exact"/>
              <w:ind w:left="110" w:right="1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  <w:p w14:paraId="27466E49" w14:textId="77777777" w:rsidR="0059592E" w:rsidRDefault="0059592E">
            <w:pPr>
              <w:pStyle w:val="TableParagraph"/>
              <w:ind w:left="110" w:right="10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58" w:type="dxa"/>
          </w:tcPr>
          <w:p w14:paraId="5401A0F6" w14:textId="77777777" w:rsidR="0059592E" w:rsidRDefault="0059592E" w:rsidP="002E3CBB">
            <w:pPr>
              <w:pStyle w:val="TableParagraph"/>
              <w:ind w:left="98" w:right="8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Семестр 1 </w:t>
            </w:r>
          </w:p>
          <w:p w14:paraId="5D88F148" w14:textId="77777777" w:rsidR="0059592E" w:rsidRDefault="0059592E" w:rsidP="002E3CBB">
            <w:pPr>
              <w:pStyle w:val="TableParagraph"/>
              <w:ind w:left="98" w:right="8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521" w:type="dxa"/>
          </w:tcPr>
          <w:p w14:paraId="699D30EB" w14:textId="77777777" w:rsidR="0059592E" w:rsidRDefault="0059592E" w:rsidP="002E3CBB">
            <w:pPr>
              <w:pStyle w:val="TableParagraph"/>
              <w:ind w:left="106" w:right="6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2 (в часах)</w:t>
            </w:r>
          </w:p>
        </w:tc>
      </w:tr>
      <w:tr w:rsidR="0059592E" w14:paraId="11643667" w14:textId="77777777">
        <w:trPr>
          <w:trHeight w:val="551"/>
          <w:jc w:val="center"/>
        </w:trPr>
        <w:tc>
          <w:tcPr>
            <w:tcW w:w="3579" w:type="dxa"/>
          </w:tcPr>
          <w:p w14:paraId="6A66DE32" w14:textId="77777777" w:rsidR="0059592E" w:rsidRDefault="0059592E">
            <w:pPr>
              <w:pStyle w:val="TableParagraph"/>
              <w:spacing w:line="273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</w:t>
            </w:r>
          </w:p>
          <w:p w14:paraId="07671862" w14:textId="77777777" w:rsidR="0059592E" w:rsidRDefault="0059592E">
            <w:pPr>
              <w:pStyle w:val="TableParagraph"/>
              <w:spacing w:line="259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752" w:type="dxa"/>
          </w:tcPr>
          <w:p w14:paraId="191F1084" w14:textId="77777777" w:rsidR="0059592E" w:rsidRDefault="0059592E">
            <w:pPr>
              <w:pStyle w:val="TableParagraph"/>
              <w:spacing w:line="268" w:lineRule="exact"/>
              <w:ind w:left="109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./216</w:t>
            </w:r>
          </w:p>
        </w:tc>
        <w:tc>
          <w:tcPr>
            <w:tcW w:w="1858" w:type="dxa"/>
          </w:tcPr>
          <w:p w14:paraId="57C9522C" w14:textId="77777777" w:rsidR="0059592E" w:rsidRDefault="0059592E" w:rsidP="002E3CBB">
            <w:pPr>
              <w:pStyle w:val="TableParagraph"/>
              <w:tabs>
                <w:tab w:val="left" w:pos="109"/>
                <w:tab w:val="left" w:pos="615"/>
              </w:tabs>
              <w:spacing w:line="268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21" w:type="dxa"/>
          </w:tcPr>
          <w:p w14:paraId="616240FE" w14:textId="77777777" w:rsidR="0059592E" w:rsidRDefault="0059592E" w:rsidP="002E3CBB">
            <w:pPr>
              <w:pStyle w:val="TableParagraph"/>
              <w:spacing w:line="268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59592E" w14:paraId="643D1A82" w14:textId="77777777">
        <w:trPr>
          <w:trHeight w:val="551"/>
          <w:jc w:val="center"/>
        </w:trPr>
        <w:tc>
          <w:tcPr>
            <w:tcW w:w="3579" w:type="dxa"/>
          </w:tcPr>
          <w:p w14:paraId="4C87D6FF" w14:textId="77777777" w:rsidR="0059592E" w:rsidRDefault="0059592E">
            <w:pPr>
              <w:pStyle w:val="TableParagraph"/>
              <w:spacing w:line="276" w:lineRule="exact"/>
              <w:ind w:left="107" w:right="1047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752" w:type="dxa"/>
          </w:tcPr>
          <w:p w14:paraId="124FDCB7" w14:textId="77777777" w:rsidR="0059592E" w:rsidRDefault="0059592E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58" w:type="dxa"/>
          </w:tcPr>
          <w:p w14:paraId="1CD3176C" w14:textId="77777777" w:rsidR="0059592E" w:rsidRDefault="0059592E" w:rsidP="002E3CBB">
            <w:pPr>
              <w:pStyle w:val="TableParagraph"/>
              <w:spacing w:line="268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21" w:type="dxa"/>
          </w:tcPr>
          <w:p w14:paraId="693653E3" w14:textId="77777777" w:rsidR="0059592E" w:rsidRDefault="0059592E" w:rsidP="002E3CBB">
            <w:pPr>
              <w:pStyle w:val="TableParagraph"/>
              <w:spacing w:line="268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9592E" w14:paraId="6BD1FC9B" w14:textId="77777777">
        <w:trPr>
          <w:trHeight w:val="275"/>
          <w:jc w:val="center"/>
        </w:trPr>
        <w:tc>
          <w:tcPr>
            <w:tcW w:w="3579" w:type="dxa"/>
          </w:tcPr>
          <w:p w14:paraId="172ECE69" w14:textId="77777777" w:rsidR="0059592E" w:rsidRDefault="0059592E">
            <w:pPr>
              <w:pStyle w:val="TableParagraph"/>
              <w:spacing w:line="255" w:lineRule="exact"/>
              <w:ind w:left="10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752" w:type="dxa"/>
          </w:tcPr>
          <w:p w14:paraId="79B15C2C" w14:textId="77777777" w:rsidR="0059592E" w:rsidRDefault="0059592E">
            <w:pPr>
              <w:pStyle w:val="TableParagraph"/>
              <w:spacing w:line="255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58" w:type="dxa"/>
          </w:tcPr>
          <w:p w14:paraId="2429EF82" w14:textId="77777777" w:rsidR="0059592E" w:rsidRDefault="0059592E">
            <w:pPr>
              <w:pStyle w:val="TableParagraph"/>
              <w:spacing w:line="255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14:paraId="77D61AE0" w14:textId="77777777" w:rsidR="0059592E" w:rsidRDefault="0059592E" w:rsidP="002E3CBB">
            <w:pPr>
              <w:pStyle w:val="TableParagraph"/>
              <w:spacing w:line="255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9592E" w14:paraId="065180B9" w14:textId="77777777">
        <w:trPr>
          <w:trHeight w:val="554"/>
          <w:jc w:val="center"/>
        </w:trPr>
        <w:tc>
          <w:tcPr>
            <w:tcW w:w="3579" w:type="dxa"/>
          </w:tcPr>
          <w:p w14:paraId="71D4C29D" w14:textId="77777777" w:rsidR="0059592E" w:rsidRDefault="0059592E">
            <w:pPr>
              <w:pStyle w:val="TableParagraph"/>
              <w:spacing w:line="270" w:lineRule="exact"/>
              <w:ind w:left="10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Семинары, практические</w:t>
            </w:r>
          </w:p>
          <w:p w14:paraId="0A3AE811" w14:textId="77777777" w:rsidR="0059592E" w:rsidRDefault="0059592E">
            <w:pPr>
              <w:pStyle w:val="TableParagraph"/>
              <w:spacing w:line="264" w:lineRule="exact"/>
              <w:ind w:left="10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занятия</w:t>
            </w:r>
          </w:p>
        </w:tc>
        <w:tc>
          <w:tcPr>
            <w:tcW w:w="1752" w:type="dxa"/>
          </w:tcPr>
          <w:p w14:paraId="10E57E5D" w14:textId="77777777" w:rsidR="0059592E" w:rsidRDefault="0059592E">
            <w:pPr>
              <w:pStyle w:val="TableParagraph"/>
              <w:spacing w:line="270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58" w:type="dxa"/>
          </w:tcPr>
          <w:p w14:paraId="4F2D7360" w14:textId="77777777" w:rsidR="0059592E" w:rsidRDefault="0059592E" w:rsidP="002E3CBB">
            <w:pPr>
              <w:pStyle w:val="TableParagraph"/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21" w:type="dxa"/>
          </w:tcPr>
          <w:p w14:paraId="1DB00F8E" w14:textId="77777777" w:rsidR="0059592E" w:rsidRDefault="0059592E" w:rsidP="002E3CBB">
            <w:pPr>
              <w:pStyle w:val="TableParagraph"/>
              <w:spacing w:line="270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9592E" w14:paraId="2A76814E" w14:textId="77777777">
        <w:trPr>
          <w:trHeight w:val="275"/>
          <w:jc w:val="center"/>
        </w:trPr>
        <w:tc>
          <w:tcPr>
            <w:tcW w:w="3579" w:type="dxa"/>
          </w:tcPr>
          <w:p w14:paraId="7FC3ED47" w14:textId="77777777" w:rsidR="0059592E" w:rsidRDefault="0059592E">
            <w:pPr>
              <w:pStyle w:val="TableParagraph"/>
              <w:spacing w:line="256" w:lineRule="exact"/>
              <w:ind w:left="107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2" w:type="dxa"/>
          </w:tcPr>
          <w:p w14:paraId="1A72C637" w14:textId="77777777" w:rsidR="0059592E" w:rsidRDefault="0059592E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858" w:type="dxa"/>
          </w:tcPr>
          <w:p w14:paraId="402AE48D" w14:textId="77777777" w:rsidR="0059592E" w:rsidRDefault="0059592E" w:rsidP="00F53FF3">
            <w:pPr>
              <w:pStyle w:val="TableParagraph"/>
              <w:spacing w:line="256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521" w:type="dxa"/>
          </w:tcPr>
          <w:p w14:paraId="488ED462" w14:textId="77777777" w:rsidR="0059592E" w:rsidRDefault="0059592E" w:rsidP="00F53FF3">
            <w:pPr>
              <w:pStyle w:val="TableParagraph"/>
              <w:spacing w:line="256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9592E" w14:paraId="48E60F42" w14:textId="77777777">
        <w:trPr>
          <w:trHeight w:val="828"/>
          <w:jc w:val="center"/>
        </w:trPr>
        <w:tc>
          <w:tcPr>
            <w:tcW w:w="3579" w:type="dxa"/>
          </w:tcPr>
          <w:p w14:paraId="1F4B4EAD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752" w:type="dxa"/>
          </w:tcPr>
          <w:p w14:paraId="27160550" w14:textId="77777777" w:rsidR="0059592E" w:rsidRDefault="0059592E">
            <w:pPr>
              <w:pStyle w:val="TableParagraph"/>
              <w:spacing w:line="268" w:lineRule="exact"/>
              <w:ind w:left="309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</w:t>
            </w:r>
          </w:p>
          <w:p w14:paraId="12D685F6" w14:textId="77777777" w:rsidR="0059592E" w:rsidRDefault="0059592E">
            <w:pPr>
              <w:pStyle w:val="TableParagraph"/>
              <w:spacing w:line="270" w:lineRule="atLeast"/>
              <w:ind w:left="477" w:right="278" w:hanging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858" w:type="dxa"/>
          </w:tcPr>
          <w:p w14:paraId="4ADDF52D" w14:textId="77777777" w:rsidR="0059592E" w:rsidRDefault="0059592E">
            <w:pPr>
              <w:pStyle w:val="TableParagraph"/>
              <w:ind w:left="849" w:right="88" w:hanging="735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14:paraId="40138BC6" w14:textId="77777777" w:rsidR="0059592E" w:rsidRDefault="0059592E" w:rsidP="008F3503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59592E" w14:paraId="20A1A25D" w14:textId="77777777">
        <w:trPr>
          <w:trHeight w:val="275"/>
          <w:jc w:val="center"/>
        </w:trPr>
        <w:tc>
          <w:tcPr>
            <w:tcW w:w="3579" w:type="dxa"/>
          </w:tcPr>
          <w:p w14:paraId="3CE43922" w14:textId="77777777" w:rsidR="0059592E" w:rsidRDefault="0059592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2" w:type="dxa"/>
          </w:tcPr>
          <w:p w14:paraId="1A70A53F" w14:textId="77777777" w:rsidR="0059592E" w:rsidRDefault="0059592E">
            <w:pPr>
              <w:pStyle w:val="TableParagraph"/>
              <w:spacing w:line="256" w:lineRule="exact"/>
              <w:ind w:left="110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Зачет/Экзамен</w:t>
            </w:r>
          </w:p>
        </w:tc>
        <w:tc>
          <w:tcPr>
            <w:tcW w:w="1858" w:type="dxa"/>
          </w:tcPr>
          <w:p w14:paraId="6E8017D5" w14:textId="77777777" w:rsidR="0059592E" w:rsidRDefault="0059592E" w:rsidP="00F53FF3">
            <w:pPr>
              <w:pStyle w:val="TableParagraph"/>
              <w:spacing w:line="256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21" w:type="dxa"/>
          </w:tcPr>
          <w:p w14:paraId="431F3E30" w14:textId="77777777" w:rsidR="0059592E" w:rsidRDefault="0059592E" w:rsidP="008F3503">
            <w:pPr>
              <w:pStyle w:val="TableParagraph"/>
              <w:spacing w:line="256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73DE84FA" w14:textId="77777777" w:rsidR="0059592E" w:rsidRDefault="0059592E">
      <w:pPr>
        <w:spacing w:line="256" w:lineRule="exact"/>
        <w:rPr>
          <w:sz w:val="24"/>
          <w:szCs w:val="24"/>
        </w:rPr>
        <w:sectPr w:rsidR="0059592E">
          <w:pgSz w:w="11910" w:h="16840"/>
          <w:pgMar w:top="1580" w:right="440" w:bottom="1080" w:left="880" w:header="0" w:footer="894" w:gutter="0"/>
          <w:cols w:space="720"/>
        </w:sectPr>
      </w:pPr>
    </w:p>
    <w:p w14:paraId="3AA057B1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199"/>
        </w:tabs>
        <w:spacing w:before="61" w:line="360" w:lineRule="auto"/>
        <w:ind w:left="822" w:right="410" w:firstLine="0"/>
        <w:jc w:val="both"/>
      </w:pPr>
      <w:bookmarkStart w:id="4" w:name="_bookmark4"/>
      <w:bookmarkEnd w:id="4"/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450F84B" w14:textId="77777777" w:rsidR="0059592E" w:rsidRDefault="0059592E">
      <w:pPr>
        <w:pStyle w:val="a3"/>
        <w:spacing w:before="2"/>
        <w:ind w:left="0"/>
        <w:jc w:val="left"/>
        <w:rPr>
          <w:b/>
          <w:bCs/>
          <w:sz w:val="32"/>
          <w:szCs w:val="32"/>
        </w:rPr>
      </w:pPr>
    </w:p>
    <w:p w14:paraId="21522AAB" w14:textId="77777777" w:rsidR="0059592E" w:rsidRDefault="0059592E" w:rsidP="009D6E16">
      <w:pPr>
        <w:pStyle w:val="1"/>
        <w:numPr>
          <w:ilvl w:val="1"/>
          <w:numId w:val="36"/>
        </w:numPr>
        <w:tabs>
          <w:tab w:val="left" w:pos="1794"/>
        </w:tabs>
        <w:spacing w:line="276" w:lineRule="auto"/>
        <w:ind w:left="3222" w:right="888" w:hanging="1921"/>
      </w:pPr>
      <w:bookmarkStart w:id="5" w:name="_bookmark5"/>
      <w:bookmarkEnd w:id="5"/>
      <w:r>
        <w:t>Содержание дисциплины «Финансовые и денежно-кредитные методы регулирования</w:t>
      </w:r>
      <w:r>
        <w:rPr>
          <w:spacing w:val="-4"/>
        </w:rPr>
        <w:t xml:space="preserve"> </w:t>
      </w:r>
      <w:r>
        <w:t>экономики»</w:t>
      </w:r>
    </w:p>
    <w:p w14:paraId="683B984B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514E5B99" w14:textId="77777777" w:rsidR="0059592E" w:rsidRDefault="0059592E">
      <w:pPr>
        <w:pStyle w:val="a3"/>
        <w:spacing w:before="1"/>
        <w:ind w:left="0"/>
        <w:jc w:val="left"/>
        <w:rPr>
          <w:b/>
          <w:bCs/>
          <w:sz w:val="26"/>
          <w:szCs w:val="26"/>
        </w:rPr>
      </w:pPr>
    </w:p>
    <w:p w14:paraId="461CDB11" w14:textId="77777777" w:rsidR="0059592E" w:rsidRDefault="0059592E">
      <w:pPr>
        <w:ind w:left="82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Содержание, объекты и формы финансового регулирования</w:t>
      </w:r>
    </w:p>
    <w:p w14:paraId="5C0CF6E3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41"/>
          <w:szCs w:val="41"/>
        </w:rPr>
      </w:pPr>
    </w:p>
    <w:p w14:paraId="786848E4" w14:textId="77777777" w:rsidR="0059592E" w:rsidRDefault="0059592E">
      <w:pPr>
        <w:pStyle w:val="a3"/>
        <w:spacing w:line="360" w:lineRule="auto"/>
        <w:ind w:right="412" w:firstLine="707"/>
      </w:pPr>
      <w:r>
        <w:t xml:space="preserve">Современные научные школы о необходимости и роли государственного финансового регулирования. </w:t>
      </w:r>
      <w:proofErr w:type="spellStart"/>
      <w:r>
        <w:t>Дистрибьютивная</w:t>
      </w:r>
      <w:proofErr w:type="spellEnd"/>
      <w:r>
        <w:t xml:space="preserve"> и стабилизационная функции современного государства как основа государственного регулирования рыночной экономики.</w:t>
      </w:r>
    </w:p>
    <w:p w14:paraId="53C13848" w14:textId="77777777" w:rsidR="0059592E" w:rsidRDefault="0059592E">
      <w:pPr>
        <w:pStyle w:val="a3"/>
        <w:spacing w:line="360" w:lineRule="auto"/>
        <w:ind w:right="405" w:firstLine="719"/>
      </w:pPr>
      <w:r>
        <w:t>Содержание финансового регулирования, его место в системе государственного регулирования. Основные элементы и объекты государственного финансового регулирования: дискуссионные вопросы.</w:t>
      </w:r>
    </w:p>
    <w:p w14:paraId="3698F9E6" w14:textId="77777777" w:rsidR="0059592E" w:rsidRDefault="0059592E">
      <w:pPr>
        <w:pStyle w:val="a3"/>
        <w:spacing w:before="1" w:line="360" w:lineRule="auto"/>
        <w:ind w:right="407" w:firstLine="719"/>
      </w:pPr>
      <w:r>
        <w:t>Факторы, определяющие границы государственного финансового воздействия в условиях рыночной экономики. Вопросы государственного финансового регулирования в документах ВТО.</w:t>
      </w:r>
    </w:p>
    <w:p w14:paraId="25B7BAEE" w14:textId="77777777" w:rsidR="0059592E" w:rsidRDefault="0059592E">
      <w:pPr>
        <w:pStyle w:val="a3"/>
        <w:spacing w:line="360" w:lineRule="auto"/>
        <w:ind w:right="411" w:firstLine="719"/>
      </w:pPr>
      <w:r>
        <w:t>Прямое и косвенное государственное финансовое регулирование, проблема перекрестного субсидирования.</w:t>
      </w:r>
    </w:p>
    <w:p w14:paraId="148B1627" w14:textId="77777777" w:rsidR="0059592E" w:rsidRDefault="0059592E">
      <w:pPr>
        <w:pStyle w:val="a3"/>
        <w:spacing w:before="1" w:line="360" w:lineRule="auto"/>
        <w:ind w:right="410" w:firstLine="719"/>
      </w:pPr>
      <w:r>
        <w:t>Преимущества централизации и децентрализации при организации государственного финансового регулирования. Уровни финансового регулирования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федеративных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унитарных</w:t>
      </w:r>
      <w:r>
        <w:rPr>
          <w:spacing w:val="-13"/>
        </w:rPr>
        <w:t xml:space="preserve"> </w:t>
      </w:r>
      <w:r>
        <w:t>государствах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соответствующие им</w:t>
      </w:r>
      <w:r>
        <w:rPr>
          <w:spacing w:val="-13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регулирования.</w:t>
      </w:r>
      <w:r>
        <w:rPr>
          <w:spacing w:val="-10"/>
        </w:rPr>
        <w:t xml:space="preserve"> </w:t>
      </w:r>
      <w:r>
        <w:t>Разграничение</w:t>
      </w:r>
      <w:r>
        <w:rPr>
          <w:spacing w:val="-13"/>
        </w:rPr>
        <w:t xml:space="preserve"> </w:t>
      </w:r>
      <w:r>
        <w:t>вопросов</w:t>
      </w:r>
      <w:r>
        <w:rPr>
          <w:spacing w:val="-14"/>
        </w:rPr>
        <w:t xml:space="preserve"> </w:t>
      </w:r>
      <w:r>
        <w:t>ведения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организации финансового регулирования между уровнями власти в федеративном государстве.</w:t>
      </w:r>
    </w:p>
    <w:p w14:paraId="36DD99E7" w14:textId="77777777" w:rsidR="0059592E" w:rsidRDefault="0059592E">
      <w:pPr>
        <w:pStyle w:val="a3"/>
        <w:spacing w:line="360" w:lineRule="auto"/>
        <w:ind w:right="411" w:firstLine="707"/>
      </w:pPr>
      <w:r>
        <w:t>Наднациональные системы финансового регулирования рыночной экономики. Роль международных финансовых организаций ООН в рыночных преобразованиях развивающихся государств. Программы финансового</w:t>
      </w:r>
    </w:p>
    <w:p w14:paraId="6E66148C" w14:textId="77777777" w:rsidR="0059592E" w:rsidRDefault="0059592E">
      <w:pPr>
        <w:spacing w:line="360" w:lineRule="auto"/>
        <w:sectPr w:rsidR="0059592E">
          <w:pgSz w:w="11910" w:h="16840"/>
          <w:pgMar w:top="1200" w:right="440" w:bottom="1160" w:left="880" w:header="0" w:footer="894" w:gutter="0"/>
          <w:cols w:space="720"/>
        </w:sectPr>
      </w:pPr>
    </w:p>
    <w:p w14:paraId="5D2F32B2" w14:textId="77777777" w:rsidR="0059592E" w:rsidRDefault="0059592E">
      <w:pPr>
        <w:pStyle w:val="a3"/>
        <w:spacing w:before="76" w:line="360" w:lineRule="auto"/>
        <w:ind w:right="410"/>
      </w:pPr>
      <w:r>
        <w:lastRenderedPageBreak/>
        <w:t>стимулирования субъектов малого бизнеса, развития рыночной инфраструктуры региональных банков реконструкции и развития (Европейского банка реконструкции и развития, Азиатского банка реконструкции и развития). Механизмы финансовой помощи отдельным государствам в рамках Европейского Союза.</w:t>
      </w:r>
    </w:p>
    <w:p w14:paraId="76B8CFF8" w14:textId="77777777" w:rsidR="0059592E" w:rsidRDefault="0059592E">
      <w:pPr>
        <w:pStyle w:val="a3"/>
        <w:spacing w:before="4"/>
        <w:ind w:left="0"/>
        <w:jc w:val="left"/>
        <w:rPr>
          <w:sz w:val="42"/>
          <w:szCs w:val="42"/>
        </w:rPr>
      </w:pPr>
    </w:p>
    <w:p w14:paraId="2B0F6038" w14:textId="77777777" w:rsidR="0059592E" w:rsidRDefault="0059592E">
      <w:pPr>
        <w:pStyle w:val="1"/>
        <w:jc w:val="both"/>
      </w:pPr>
      <w:r>
        <w:t>Тема 2. Методы финансового регулирования, их характеристика</w:t>
      </w:r>
    </w:p>
    <w:p w14:paraId="07EB1964" w14:textId="77777777" w:rsidR="0059592E" w:rsidRDefault="0059592E">
      <w:pPr>
        <w:pStyle w:val="a3"/>
        <w:spacing w:before="156" w:line="360" w:lineRule="auto"/>
        <w:ind w:right="411" w:firstLine="719"/>
      </w:pPr>
      <w:r>
        <w:t>Понятие методов финансового регулирования. Критерии выбора методов финансового регулирования или их комплексного использования. Выбор между налоговыми и неналоговыми методами финансового регулирования при разработке и реализации финансовой политики.</w:t>
      </w:r>
    </w:p>
    <w:p w14:paraId="6139CB05" w14:textId="77777777" w:rsidR="0059592E" w:rsidRDefault="0059592E">
      <w:pPr>
        <w:pStyle w:val="a3"/>
        <w:spacing w:before="1" w:line="360" w:lineRule="auto"/>
        <w:ind w:right="405" w:firstLine="719"/>
      </w:pPr>
      <w:r>
        <w:t>Неналоговые методы финансового регулирования: таможенное регулирование; льготы по взносам на социальное страхование, межбюджетные трансферты; государственные и муниципальные заказы; субсидии субъектам хозяйствования; бюджетные кредиты и бюджетные инвестиции; государственные и муниципальные заимствования и гарантии; сметное и нормативно-подушевое финансирование услуг населению; социальные выплаты.</w:t>
      </w:r>
    </w:p>
    <w:p w14:paraId="012E79C7" w14:textId="77777777" w:rsidR="0059592E" w:rsidRDefault="0059592E">
      <w:pPr>
        <w:pStyle w:val="a3"/>
        <w:spacing w:before="1" w:line="360" w:lineRule="auto"/>
        <w:ind w:right="411" w:firstLine="719"/>
      </w:pPr>
      <w:r>
        <w:t>Анализ использования финансовых методов в условиях выхода из кризиса и послекризисный период: российский и зарубежный опыт.</w:t>
      </w:r>
    </w:p>
    <w:p w14:paraId="6F027D8A" w14:textId="77777777" w:rsidR="0059592E" w:rsidRDefault="0059592E">
      <w:pPr>
        <w:pStyle w:val="a3"/>
        <w:spacing w:before="6"/>
        <w:ind w:left="0"/>
        <w:jc w:val="left"/>
        <w:rPr>
          <w:sz w:val="42"/>
          <w:szCs w:val="42"/>
        </w:rPr>
      </w:pPr>
    </w:p>
    <w:p w14:paraId="4D970474" w14:textId="77777777" w:rsidR="0059592E" w:rsidRDefault="0059592E">
      <w:pPr>
        <w:pStyle w:val="1"/>
        <w:ind w:right="412"/>
        <w:jc w:val="both"/>
      </w:pPr>
      <w:r>
        <w:t>Тема 3. Финансовые методы антиинфляционного регулирования и создания конкурентной среды</w:t>
      </w:r>
    </w:p>
    <w:p w14:paraId="3592BC1E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41"/>
          <w:szCs w:val="41"/>
        </w:rPr>
      </w:pPr>
    </w:p>
    <w:p w14:paraId="5947ACE7" w14:textId="77777777" w:rsidR="0059592E" w:rsidRDefault="0059592E">
      <w:pPr>
        <w:pStyle w:val="a3"/>
        <w:spacing w:line="360" w:lineRule="auto"/>
        <w:ind w:right="410" w:firstLine="719"/>
      </w:pPr>
      <w:r>
        <w:t>Анализ российского законодательства в области государственной поддержки субъектов малого и среднего бизнеса. Федеральные и региональные программы развития малого и среднего бизнеса.</w:t>
      </w:r>
    </w:p>
    <w:p w14:paraId="2DC10A3D" w14:textId="77777777" w:rsidR="0059592E" w:rsidRDefault="0059592E">
      <w:pPr>
        <w:pStyle w:val="a3"/>
        <w:spacing w:before="1" w:line="360" w:lineRule="auto"/>
        <w:ind w:right="412" w:firstLine="719"/>
      </w:pPr>
      <w:r>
        <w:t>Государственный и муниципальный заказ как метод финансовой поддержки малого и среднего бизнеса. Механизмы льготного кредитования субъектов малого и среднего бизнеса. Финансирование создания</w:t>
      </w:r>
    </w:p>
    <w:p w14:paraId="61B28459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188C4165" w14:textId="77777777" w:rsidR="0059592E" w:rsidRDefault="0059592E">
      <w:pPr>
        <w:pStyle w:val="a3"/>
        <w:spacing w:before="76" w:line="360" w:lineRule="auto"/>
        <w:ind w:right="403"/>
      </w:pPr>
      <w:r>
        <w:lastRenderedPageBreak/>
        <w:t>информационных ресурсов для субъектов малого и среднего бизнеса. Отечественный и зарубежный опыт государственно-частного партнерства в развитии малого и среднего бизнеса. Бюджетное финансирование отдельных видов расходов субъектов малого и среднего бизнеса с целью снятия ограничительных барьеров вхождения на рынок.</w:t>
      </w:r>
    </w:p>
    <w:p w14:paraId="57B58B38" w14:textId="77777777" w:rsidR="0059592E" w:rsidRDefault="0059592E">
      <w:pPr>
        <w:pStyle w:val="a3"/>
        <w:spacing w:line="360" w:lineRule="auto"/>
        <w:ind w:right="413" w:firstLine="719"/>
      </w:pPr>
      <w:r>
        <w:t>Регулирование денежной массы через формирование накопительных бюджетных резервов (стабилизационных или суверенных фондов), размещение временно свободных бюджетных средств. Влияние организации исполнения бюджетов бюджетной системы государства на темпы инфляции.</w:t>
      </w:r>
    </w:p>
    <w:p w14:paraId="6AAAC0C7" w14:textId="77777777" w:rsidR="0059592E" w:rsidRDefault="0059592E">
      <w:pPr>
        <w:pStyle w:val="a3"/>
        <w:spacing w:before="5"/>
        <w:ind w:left="0"/>
        <w:jc w:val="left"/>
      </w:pPr>
    </w:p>
    <w:p w14:paraId="33B27F8A" w14:textId="77777777" w:rsidR="0059592E" w:rsidRDefault="0059592E">
      <w:pPr>
        <w:pStyle w:val="1"/>
        <w:ind w:right="690"/>
      </w:pPr>
      <w:r>
        <w:t>Тема 4. Государственное финансовое стимулирование инвестиционной деятельности и инноваций</w:t>
      </w:r>
    </w:p>
    <w:p w14:paraId="61D3A487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7"/>
          <w:szCs w:val="27"/>
        </w:rPr>
      </w:pPr>
    </w:p>
    <w:p w14:paraId="0F5BAF41" w14:textId="77777777" w:rsidR="0059592E" w:rsidRDefault="0059592E">
      <w:pPr>
        <w:pStyle w:val="a3"/>
        <w:spacing w:before="1" w:line="360" w:lineRule="auto"/>
        <w:ind w:right="406" w:firstLine="719"/>
      </w:pPr>
      <w:r>
        <w:t>Место государственного финансового стимулирования</w:t>
      </w:r>
      <w:r>
        <w:rPr>
          <w:spacing w:val="-52"/>
        </w:rPr>
        <w:t xml:space="preserve"> </w:t>
      </w:r>
      <w:r>
        <w:t>инвестиционной деятельности в системе оценки инвестиционной привлекательности государства, его публично-правовых образований.</w:t>
      </w:r>
    </w:p>
    <w:p w14:paraId="4B5F0CC8" w14:textId="77777777" w:rsidR="0059592E" w:rsidRDefault="0059592E">
      <w:pPr>
        <w:pStyle w:val="a3"/>
        <w:tabs>
          <w:tab w:val="left" w:pos="3683"/>
          <w:tab w:val="left" w:pos="5969"/>
          <w:tab w:val="left" w:pos="8677"/>
        </w:tabs>
        <w:spacing w:before="1" w:line="360" w:lineRule="auto"/>
        <w:ind w:right="409" w:firstLine="719"/>
      </w:pPr>
      <w:r>
        <w:t>Оценка возможности использования зарубежного опыта государственного</w:t>
      </w:r>
      <w:r>
        <w:tab/>
        <w:t>финансового</w:t>
      </w:r>
      <w:r>
        <w:tab/>
        <w:t>стимулирования</w:t>
      </w:r>
      <w:r>
        <w:tab/>
      </w:r>
      <w:r>
        <w:rPr>
          <w:spacing w:val="-1"/>
        </w:rPr>
        <w:t xml:space="preserve">активизации </w:t>
      </w:r>
      <w:r>
        <w:t>инвестиционных</w:t>
      </w:r>
      <w:r>
        <w:rPr>
          <w:spacing w:val="-4"/>
        </w:rPr>
        <w:t xml:space="preserve"> </w:t>
      </w:r>
      <w:r>
        <w:t>деятельности.</w:t>
      </w:r>
    </w:p>
    <w:p w14:paraId="187A2907" w14:textId="77777777" w:rsidR="0059592E" w:rsidRDefault="0059592E">
      <w:pPr>
        <w:pStyle w:val="a3"/>
        <w:spacing w:before="1" w:line="360" w:lineRule="auto"/>
        <w:ind w:right="408" w:firstLine="719"/>
      </w:pPr>
      <w:r>
        <w:t>Бюджетные инвестиции, государственные (муниципальные) гарантии как инструменты развития инвестиционных процессов. Государственное финансовое стимулирование инвестиционной деятельности в государственных программах, национальных и инвестиционных проектах. Фонд развития в составе федерального бюджета как источник финансирования инфраструктурных проектов.</w:t>
      </w:r>
    </w:p>
    <w:p w14:paraId="2184B940" w14:textId="77777777" w:rsidR="0059592E" w:rsidRDefault="0059592E">
      <w:pPr>
        <w:pStyle w:val="a3"/>
        <w:spacing w:line="360" w:lineRule="auto"/>
        <w:ind w:right="410" w:firstLine="859"/>
      </w:pPr>
      <w:r>
        <w:t>Отечественный и зарубежный опыт финансирования фундаментальных и прикладных научных исследований, особенности финансирования вузовской и академической науки.</w:t>
      </w:r>
    </w:p>
    <w:p w14:paraId="7BC39F91" w14:textId="77777777" w:rsidR="0059592E" w:rsidRDefault="0059592E">
      <w:pPr>
        <w:pStyle w:val="a3"/>
        <w:spacing w:line="360" w:lineRule="auto"/>
        <w:ind w:right="410" w:firstLine="719"/>
      </w:pPr>
      <w:r>
        <w:t>Формы</w:t>
      </w:r>
      <w:r>
        <w:rPr>
          <w:spacing w:val="-13"/>
        </w:rPr>
        <w:t xml:space="preserve"> </w:t>
      </w:r>
      <w:r>
        <w:t>бюджетного</w:t>
      </w:r>
      <w:r>
        <w:rPr>
          <w:spacing w:val="-13"/>
        </w:rPr>
        <w:t xml:space="preserve"> </w:t>
      </w:r>
      <w:r>
        <w:t>финансирования</w:t>
      </w:r>
      <w:r>
        <w:rPr>
          <w:spacing w:val="-12"/>
        </w:rPr>
        <w:t xml:space="preserve"> </w:t>
      </w:r>
      <w:r>
        <w:t>НИОКР:</w:t>
      </w:r>
      <w:r>
        <w:rPr>
          <w:spacing w:val="-13"/>
        </w:rPr>
        <w:t xml:space="preserve"> </w:t>
      </w:r>
      <w:r>
        <w:t>сметное</w:t>
      </w:r>
      <w:r>
        <w:rPr>
          <w:spacing w:val="-12"/>
        </w:rPr>
        <w:t xml:space="preserve"> </w:t>
      </w:r>
      <w:r>
        <w:t>финансирование научных учреждений; государственные и муниципальные заказы, субсидии. Научные и венчурные фонды, формируемые с участием бюджетных</w:t>
      </w:r>
      <w:r>
        <w:rPr>
          <w:spacing w:val="19"/>
        </w:rPr>
        <w:t xml:space="preserve"> </w:t>
      </w:r>
      <w:r>
        <w:t>средств,</w:t>
      </w:r>
    </w:p>
    <w:p w14:paraId="1ACD7D48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584BF385" w14:textId="77777777" w:rsidR="0059592E" w:rsidRDefault="0059592E">
      <w:pPr>
        <w:pStyle w:val="a3"/>
        <w:spacing w:before="76" w:line="360" w:lineRule="auto"/>
        <w:ind w:right="408"/>
      </w:pPr>
      <w:r>
        <w:lastRenderedPageBreak/>
        <w:t>а также создаваемые юридическими и физическими лицами, порядок их формирования и использования. Гранты как форма стимулирования инновационной деятельности. Финансовые аспекты развития вузовской науки.</w:t>
      </w:r>
    </w:p>
    <w:p w14:paraId="74CA1047" w14:textId="77777777" w:rsidR="0059592E" w:rsidRDefault="0059592E">
      <w:pPr>
        <w:pStyle w:val="a3"/>
        <w:spacing w:line="360" w:lineRule="auto"/>
        <w:ind w:right="410" w:firstLine="719"/>
      </w:pPr>
      <w:r>
        <w:t>Инновационные аспекты размещения государственных и муниципальных заказов.</w:t>
      </w:r>
    </w:p>
    <w:p w14:paraId="06DF6144" w14:textId="77777777" w:rsidR="0059592E" w:rsidRDefault="0059592E">
      <w:pPr>
        <w:pStyle w:val="a3"/>
        <w:spacing w:line="360" w:lineRule="auto"/>
        <w:ind w:right="400" w:firstLine="719"/>
      </w:pPr>
      <w:r>
        <w:t>Развитие научно-технической инфраструктуры.</w:t>
      </w:r>
      <w:r>
        <w:rPr>
          <w:spacing w:val="-37"/>
        </w:rPr>
        <w:t xml:space="preserve"> </w:t>
      </w:r>
      <w:r>
        <w:t>Технико-внедренческие особые экономические зоны и наукограды. Опыт создания бизнес- инкубаторов.</w:t>
      </w:r>
    </w:p>
    <w:p w14:paraId="42A32FB7" w14:textId="77777777" w:rsidR="0059592E" w:rsidRDefault="0059592E">
      <w:pPr>
        <w:pStyle w:val="a3"/>
        <w:spacing w:before="5"/>
        <w:ind w:left="0"/>
        <w:jc w:val="left"/>
      </w:pPr>
    </w:p>
    <w:p w14:paraId="096A5A4C" w14:textId="77777777" w:rsidR="0059592E" w:rsidRDefault="0059592E">
      <w:pPr>
        <w:pStyle w:val="1"/>
        <w:jc w:val="both"/>
      </w:pPr>
      <w:r>
        <w:t>Тема 5. Финансовое регулирование социальных процессов</w:t>
      </w:r>
    </w:p>
    <w:p w14:paraId="5016CEC7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27"/>
          <w:szCs w:val="27"/>
        </w:rPr>
      </w:pPr>
    </w:p>
    <w:p w14:paraId="160798D7" w14:textId="77777777" w:rsidR="0059592E" w:rsidRDefault="0059592E">
      <w:pPr>
        <w:pStyle w:val="a3"/>
        <w:spacing w:line="360" w:lineRule="auto"/>
        <w:ind w:right="405" w:firstLine="719"/>
      </w:pPr>
      <w:r>
        <w:t>Дискуссия о сохранении патерналистской роли государства в условиях процессов глобализации. Социальные выплаты гражданам и льготы, механизмы их финансирования. Понятие публично-нормативного обязательства. Проблемы разграничения расходных обязательств между публично-правовыми образованиями в части финансирования и предоставления социальных выплат и льгот. Основные тенденции использования информационных технологий для систематизации</w:t>
      </w:r>
      <w:r>
        <w:rPr>
          <w:spacing w:val="-40"/>
        </w:rPr>
        <w:t xml:space="preserve"> </w:t>
      </w:r>
      <w:r>
        <w:t>социальных выплат и льгот, снижения издержек их</w:t>
      </w:r>
      <w:r>
        <w:rPr>
          <w:spacing w:val="-8"/>
        </w:rPr>
        <w:t xml:space="preserve"> </w:t>
      </w:r>
      <w:r>
        <w:t>администрирования.</w:t>
      </w:r>
    </w:p>
    <w:p w14:paraId="3C7F1CD7" w14:textId="77777777" w:rsidR="0059592E" w:rsidRDefault="0059592E">
      <w:pPr>
        <w:pStyle w:val="a3"/>
        <w:spacing w:before="1" w:line="360" w:lineRule="auto"/>
        <w:ind w:right="413" w:firstLine="719"/>
      </w:pPr>
      <w:r>
        <w:t>Финансовые механизмы обеспечения доступности образовательных услуг, услуг здравоохранения, культуры.</w:t>
      </w:r>
    </w:p>
    <w:p w14:paraId="73822870" w14:textId="77777777" w:rsidR="0059592E" w:rsidRDefault="0059592E">
      <w:pPr>
        <w:pStyle w:val="a3"/>
        <w:spacing w:before="2" w:line="360" w:lineRule="auto"/>
        <w:ind w:right="414" w:firstLine="719"/>
      </w:pPr>
      <w:r>
        <w:t>Государственное финансовое регулирование занятости населения, рынка жилья, миграционных и демографических процессов.</w:t>
      </w:r>
    </w:p>
    <w:p w14:paraId="635643B3" w14:textId="77777777" w:rsidR="0059592E" w:rsidRDefault="0059592E">
      <w:pPr>
        <w:pStyle w:val="a3"/>
        <w:spacing w:line="360" w:lineRule="auto"/>
        <w:ind w:right="414" w:firstLine="719"/>
      </w:pPr>
      <w:r>
        <w:t>Финансовое регулирование социальных пропорций в государственных программах Российской Федерации и субъектов Российской Федерации.</w:t>
      </w:r>
    </w:p>
    <w:p w14:paraId="7F702355" w14:textId="77777777" w:rsidR="0059592E" w:rsidRDefault="0059592E">
      <w:pPr>
        <w:pStyle w:val="a3"/>
        <w:spacing w:before="4"/>
        <w:ind w:left="0"/>
        <w:jc w:val="left"/>
        <w:rPr>
          <w:sz w:val="42"/>
          <w:szCs w:val="42"/>
        </w:rPr>
      </w:pPr>
    </w:p>
    <w:p w14:paraId="0C087702" w14:textId="77777777" w:rsidR="0059592E" w:rsidRDefault="0059592E">
      <w:pPr>
        <w:pStyle w:val="1"/>
        <w:ind w:right="746"/>
      </w:pPr>
      <w:r>
        <w:t>Тема 6. Налоговое регулирование экономики: теоретические основы и направления</w:t>
      </w:r>
    </w:p>
    <w:p w14:paraId="3BCA3668" w14:textId="77777777" w:rsidR="0059592E" w:rsidRDefault="0059592E">
      <w:pPr>
        <w:pStyle w:val="a3"/>
        <w:spacing w:line="360" w:lineRule="auto"/>
        <w:ind w:right="410" w:firstLine="719"/>
      </w:pPr>
      <w:r>
        <w:t>Налоговое регулирование в системе методов финансового регулирования: содержание и задачи, актуальные направления воздействия.</w:t>
      </w:r>
    </w:p>
    <w:p w14:paraId="579613D7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3383F3B3" w14:textId="77777777" w:rsidR="0059592E" w:rsidRDefault="0059592E">
      <w:pPr>
        <w:pStyle w:val="a3"/>
        <w:spacing w:before="76" w:line="360" w:lineRule="auto"/>
        <w:ind w:left="1542" w:right="413" w:hanging="720"/>
      </w:pPr>
      <w:r>
        <w:lastRenderedPageBreak/>
        <w:t>Методы и инструменты налогового регулирования экономики (введение и отмена налогов; освобождение от уплаты налогов; налоговые вычеты;</w:t>
      </w:r>
    </w:p>
    <w:p w14:paraId="6828F6A3" w14:textId="77777777" w:rsidR="0059592E" w:rsidRDefault="0059592E">
      <w:pPr>
        <w:pStyle w:val="a3"/>
        <w:spacing w:line="360" w:lineRule="auto"/>
        <w:ind w:right="403"/>
      </w:pPr>
      <w:r>
        <w:t>дифференциация налоговых ставок; налоговые отсрочки, рассрочки, налоговые кредиты; специальные режимы налогообложения). Дискуссии относительно правомерности и эффективности применения налоговых льгот. Налоговая льгота и налоговая преференция: различия понятий.</w:t>
      </w:r>
    </w:p>
    <w:p w14:paraId="068AB88A" w14:textId="77777777" w:rsidR="0059592E" w:rsidRDefault="0059592E">
      <w:pPr>
        <w:pStyle w:val="a3"/>
        <w:spacing w:line="360" w:lineRule="auto"/>
        <w:ind w:right="406" w:firstLine="719"/>
      </w:pPr>
      <w:r>
        <w:t>Налоговая политика государства: определение понятия, основные направления на современном этапе развития налоговой системы, модели налоговой политики в мировой практике. Региональная налоговая политика в создании конкурентной налоговой среды для бизнеса.</w:t>
      </w:r>
    </w:p>
    <w:p w14:paraId="12D63A23" w14:textId="77777777" w:rsidR="0059592E" w:rsidRDefault="0059592E">
      <w:pPr>
        <w:pStyle w:val="a3"/>
        <w:spacing w:line="360" w:lineRule="auto"/>
        <w:ind w:right="403" w:firstLine="719"/>
      </w:pPr>
      <w:r>
        <w:t>Налоговая нагрузка: понятие, подходы к определению показателей. Налоговая нагрузка в целом на экономику государства и ее структура. Значения показателей в отраслевом разрезе, на уровне субъектов предпринимательской деятельности. Налоговая нагрузка на население и ее структура, определение ее значений для домохозяйств.</w:t>
      </w:r>
    </w:p>
    <w:p w14:paraId="3F810670" w14:textId="77777777" w:rsidR="0059592E" w:rsidRDefault="0059592E">
      <w:pPr>
        <w:pStyle w:val="a3"/>
        <w:spacing w:line="360" w:lineRule="auto"/>
        <w:ind w:right="405" w:firstLine="719"/>
      </w:pPr>
      <w:r>
        <w:t>Роль налогового администрирования в создании благоприятного налогового климата государства. Модели налогового администрирования и обоснование их использования с учетом современного уровня развития технологий.</w:t>
      </w:r>
    </w:p>
    <w:p w14:paraId="53E0D998" w14:textId="77777777" w:rsidR="0059592E" w:rsidRDefault="0059592E">
      <w:pPr>
        <w:pStyle w:val="1"/>
        <w:spacing w:before="6"/>
        <w:ind w:right="489"/>
      </w:pPr>
      <w:r>
        <w:t>Тема 7. Налоговые инструменты регулирования наиболее значимых направлений развития экономики и социальных процессов, развития регионов, деятельности отдельных категорий хозяйствующих субъектов</w:t>
      </w:r>
    </w:p>
    <w:p w14:paraId="74086D10" w14:textId="77777777" w:rsidR="0059592E" w:rsidRDefault="0059592E">
      <w:pPr>
        <w:pStyle w:val="a3"/>
        <w:spacing w:before="7"/>
        <w:ind w:left="0"/>
        <w:jc w:val="left"/>
        <w:rPr>
          <w:b/>
          <w:bCs/>
          <w:sz w:val="41"/>
          <w:szCs w:val="41"/>
        </w:rPr>
      </w:pPr>
    </w:p>
    <w:p w14:paraId="024CFEA5" w14:textId="77777777" w:rsidR="0059592E" w:rsidRDefault="0059592E">
      <w:pPr>
        <w:pStyle w:val="a3"/>
        <w:spacing w:line="360" w:lineRule="auto"/>
        <w:ind w:right="405" w:firstLine="719"/>
      </w:pPr>
      <w:r>
        <w:t>Налоговое стимулирование инвестиционной и инновационной деятельности как первоочередная задача налоговой политики. Налоговые преференции участникам реальных инвестиций. Пониженные налоговые ставки и освобождение от уплаты отдельных налогов для участников региональных инвестиционных проектов. Ускоренная амортизации в системе налоговых методов финансового регулирования. Инвестиционный налоговый вычет   по   налогу   на   прибыль   организаций   –   эффективный</w:t>
      </w:r>
      <w:r>
        <w:rPr>
          <w:spacing w:val="-6"/>
        </w:rPr>
        <w:t xml:space="preserve"> </w:t>
      </w:r>
      <w:r>
        <w:t>инструмент</w:t>
      </w:r>
    </w:p>
    <w:p w14:paraId="5ED1AEEB" w14:textId="77777777" w:rsidR="0059592E" w:rsidRDefault="0059592E">
      <w:pPr>
        <w:pStyle w:val="a3"/>
        <w:spacing w:line="321" w:lineRule="exact"/>
      </w:pPr>
      <w:r>
        <w:t xml:space="preserve">стимулирования </w:t>
      </w:r>
      <w:proofErr w:type="gramStart"/>
      <w:r>
        <w:t>инвестиций  в</w:t>
      </w:r>
      <w:proofErr w:type="gramEnd"/>
      <w:r>
        <w:t xml:space="preserve"> реальный  сектор</w:t>
      </w:r>
      <w:r>
        <w:rPr>
          <w:spacing w:val="2"/>
        </w:rPr>
        <w:t xml:space="preserve"> </w:t>
      </w:r>
      <w:r>
        <w:t>экономики, ограничение его</w:t>
      </w:r>
    </w:p>
    <w:p w14:paraId="2D30694E" w14:textId="77777777" w:rsidR="0059592E" w:rsidRDefault="0059592E">
      <w:pPr>
        <w:spacing w:line="321" w:lineRule="exac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3544B073" w14:textId="77777777" w:rsidR="0059592E" w:rsidRDefault="0059592E">
      <w:pPr>
        <w:pStyle w:val="a3"/>
        <w:spacing w:before="76"/>
      </w:pPr>
      <w:r>
        <w:lastRenderedPageBreak/>
        <w:t>применения на региональном уровне. Особенности</w:t>
      </w:r>
    </w:p>
    <w:p w14:paraId="273200D3" w14:textId="77777777" w:rsidR="0059592E" w:rsidRDefault="0059592E">
      <w:pPr>
        <w:pStyle w:val="a3"/>
        <w:spacing w:before="161" w:line="360" w:lineRule="auto"/>
        <w:ind w:right="410" w:firstLine="719"/>
      </w:pPr>
      <w:r>
        <w:t>налогового</w:t>
      </w:r>
      <w:r>
        <w:rPr>
          <w:spacing w:val="-18"/>
        </w:rPr>
        <w:t xml:space="preserve"> </w:t>
      </w:r>
      <w:r>
        <w:t>регулирования</w:t>
      </w:r>
      <w:r>
        <w:rPr>
          <w:spacing w:val="-18"/>
        </w:rPr>
        <w:t xml:space="preserve"> </w:t>
      </w:r>
      <w:r>
        <w:t>инвестиций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финансовые</w:t>
      </w:r>
      <w:r>
        <w:rPr>
          <w:spacing w:val="-16"/>
        </w:rPr>
        <w:t xml:space="preserve"> </w:t>
      </w:r>
      <w:r>
        <w:t>активы.</w:t>
      </w:r>
      <w:r>
        <w:rPr>
          <w:spacing w:val="-17"/>
        </w:rPr>
        <w:t xml:space="preserve"> </w:t>
      </w:r>
      <w:r>
        <w:t>Налоговое регулирование сферы инновационной деятельности: определение направлений и выбор оптимальных инструментов.</w:t>
      </w:r>
    </w:p>
    <w:p w14:paraId="44565859" w14:textId="77777777" w:rsidR="0059592E" w:rsidRDefault="0059592E">
      <w:pPr>
        <w:pStyle w:val="a3"/>
        <w:spacing w:line="360" w:lineRule="auto"/>
        <w:ind w:right="410" w:firstLine="719"/>
      </w:pPr>
      <w:r>
        <w:t>Налоговое регулирование деятельности отдельных субъектов хозяйствования и регионов: необходимость, инструменты, перспективы. Налоговое стимулирование производства и реализации жизненно необходимых товаров и услуг, благотворительной деятельности.</w:t>
      </w:r>
    </w:p>
    <w:p w14:paraId="3F8822ED" w14:textId="77777777" w:rsidR="0059592E" w:rsidRDefault="0059592E">
      <w:pPr>
        <w:pStyle w:val="a3"/>
        <w:spacing w:before="1" w:line="360" w:lineRule="auto"/>
        <w:ind w:right="402" w:firstLine="719"/>
      </w:pPr>
      <w:r>
        <w:t>Особенности налогообложения субъектов малого предпринимательства в рамках традиционной системы и специальных налоговых режимов. Налоговые льготы, предусмотренные для резидентов и нерезидентов особых экономических зон, резидентов территорий опережающего социально- экономического развития.</w:t>
      </w:r>
    </w:p>
    <w:p w14:paraId="64B0BAB5" w14:textId="77777777" w:rsidR="0059592E" w:rsidRDefault="0059592E">
      <w:pPr>
        <w:pStyle w:val="a3"/>
        <w:spacing w:line="360" w:lineRule="auto"/>
        <w:ind w:right="410" w:firstLine="719"/>
      </w:pPr>
      <w:r>
        <w:t>Налоговые методы регулирования социальных пропорций: роль прогрессивной системы подоходного налогообложения в выравнивании доходов граждан, дискуссия о возможности ее применения в Российской Федерации. Зарубежный и отечественный опыт применения прямых и косвенных налогов, включая систему льгот, для обеспечения справедливого распределения доходов.</w:t>
      </w:r>
    </w:p>
    <w:p w14:paraId="6AF79F12" w14:textId="77777777" w:rsidR="0059592E" w:rsidRDefault="0059592E">
      <w:pPr>
        <w:pStyle w:val="a3"/>
        <w:spacing w:line="360" w:lineRule="auto"/>
        <w:ind w:right="404" w:firstLine="719"/>
      </w:pPr>
      <w:r>
        <w:t>Налоговое стимулирование социально значимой деятельности по оказанию образовательных услуг, услуг здравоохранения, культуры: инструменты косвенного налогообложения (в частности, НДС) и прямых налогов (налога на прибыль организаций и других).</w:t>
      </w:r>
    </w:p>
    <w:p w14:paraId="389E7644" w14:textId="77777777" w:rsidR="0059592E" w:rsidRDefault="0059592E">
      <w:pPr>
        <w:pStyle w:val="a3"/>
        <w:spacing w:before="4"/>
        <w:ind w:left="0"/>
        <w:jc w:val="left"/>
      </w:pPr>
    </w:p>
    <w:p w14:paraId="322BEAF1" w14:textId="77777777" w:rsidR="0059592E" w:rsidRDefault="0059592E">
      <w:pPr>
        <w:pStyle w:val="1"/>
        <w:ind w:right="402"/>
        <w:jc w:val="both"/>
      </w:pPr>
      <w:r>
        <w:t>Тема 8. Теоретические и исторические основы системы денежно- кредитного регулирования</w:t>
      </w:r>
    </w:p>
    <w:p w14:paraId="59E0EA07" w14:textId="77777777" w:rsidR="0059592E" w:rsidRDefault="0059592E">
      <w:pPr>
        <w:pStyle w:val="a3"/>
        <w:ind w:left="0"/>
        <w:jc w:val="left"/>
        <w:rPr>
          <w:b/>
          <w:bCs/>
        </w:rPr>
      </w:pPr>
    </w:p>
    <w:p w14:paraId="247EFD84" w14:textId="77777777" w:rsidR="0059592E" w:rsidRDefault="0059592E">
      <w:pPr>
        <w:pStyle w:val="a3"/>
        <w:spacing w:line="480" w:lineRule="atLeast"/>
        <w:ind w:right="322" w:firstLine="707"/>
      </w:pPr>
      <w:r>
        <w:t>Понятие системы денежно-кредитного регулирования и ее элементы. Принципы организации системы денежно-кредитного регулирования в условиях рынка. Основные концепции денежно-кредитного регулирования. Границы денежно-кредитного регулирования в условиях рынка. Особенности</w:t>
      </w:r>
    </w:p>
    <w:p w14:paraId="36D064CE" w14:textId="77777777" w:rsidR="0059592E" w:rsidRDefault="0059592E">
      <w:pPr>
        <w:spacing w:line="480" w:lineRule="atLeas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73B800FC" w14:textId="77777777" w:rsidR="0059592E" w:rsidRDefault="0059592E">
      <w:pPr>
        <w:pStyle w:val="a3"/>
        <w:spacing w:before="76"/>
      </w:pPr>
      <w:r>
        <w:lastRenderedPageBreak/>
        <w:t>развития денежно-кредитного регулирования в зарубежных странах.</w:t>
      </w:r>
    </w:p>
    <w:p w14:paraId="750AAEB1" w14:textId="77777777" w:rsidR="0059592E" w:rsidRDefault="0059592E">
      <w:pPr>
        <w:pStyle w:val="a3"/>
        <w:spacing w:before="161" w:line="360" w:lineRule="auto"/>
        <w:ind w:right="318" w:firstLine="707"/>
      </w:pPr>
      <w:r>
        <w:t>Международный опыт формирования целей и принципов денежно- кредитного регулирования: скрытые и явные диспропорции</w:t>
      </w:r>
    </w:p>
    <w:p w14:paraId="35DCB2EA" w14:textId="77777777" w:rsidR="0059592E" w:rsidRDefault="0059592E">
      <w:pPr>
        <w:pStyle w:val="a3"/>
        <w:spacing w:line="360" w:lineRule="auto"/>
        <w:ind w:right="404" w:firstLine="707"/>
      </w:pPr>
      <w:r>
        <w:t>Понятие методов и инструментов денежно-кредитного регулирования, их классификация по характеру влияния на состояние денежно-кредитной сферы, по объектам воздействия.</w:t>
      </w:r>
    </w:p>
    <w:p w14:paraId="6EC88329" w14:textId="77777777" w:rsidR="0059592E" w:rsidRDefault="0059592E">
      <w:pPr>
        <w:pStyle w:val="a3"/>
        <w:spacing w:line="360" w:lineRule="auto"/>
        <w:ind w:right="414" w:firstLine="707"/>
      </w:pPr>
      <w:r>
        <w:t>Прямые (административные) и косвенные (экономические) методы и инструменты денежно-кредитного регулирования.</w:t>
      </w:r>
    </w:p>
    <w:p w14:paraId="1D5CB907" w14:textId="77777777" w:rsidR="0059592E" w:rsidRDefault="0059592E">
      <w:pPr>
        <w:pStyle w:val="a3"/>
        <w:spacing w:before="1" w:line="360" w:lineRule="auto"/>
        <w:ind w:right="407" w:firstLine="707"/>
      </w:pPr>
      <w:r>
        <w:t>Стратегия и тактика использования инструментов денежно-кредитного регулирования: активное целенаправленное воздействие Банка России на кредитно-финансовую</w:t>
      </w:r>
      <w:r>
        <w:rPr>
          <w:spacing w:val="-23"/>
        </w:rPr>
        <w:t xml:space="preserve"> </w:t>
      </w:r>
      <w:r>
        <w:t>сферу</w:t>
      </w:r>
      <w:r>
        <w:rPr>
          <w:spacing w:val="-25"/>
        </w:rPr>
        <w:t xml:space="preserve"> </w:t>
      </w:r>
      <w:r>
        <w:t>посредством</w:t>
      </w:r>
      <w:r>
        <w:rPr>
          <w:spacing w:val="-22"/>
        </w:rPr>
        <w:t xml:space="preserve"> </w:t>
      </w:r>
      <w:r>
        <w:t>использования</w:t>
      </w:r>
      <w:r>
        <w:rPr>
          <w:spacing w:val="-20"/>
        </w:rPr>
        <w:t xml:space="preserve"> </w:t>
      </w:r>
      <w:r>
        <w:t>количественных</w:t>
      </w:r>
      <w:r>
        <w:rPr>
          <w:spacing w:val="-23"/>
        </w:rPr>
        <w:t xml:space="preserve"> </w:t>
      </w:r>
      <w:r>
        <w:t>или качественных показателей. Политика количественного регулирования денежной массы, политика обязательных резервов, процентная политика, политика валютного курса. Их взаимосвязь и приоритетность в зависимости от макроэкономической ситуации и общих целей Банка</w:t>
      </w:r>
      <w:r>
        <w:rPr>
          <w:spacing w:val="-11"/>
        </w:rPr>
        <w:t xml:space="preserve"> </w:t>
      </w:r>
      <w:r>
        <w:t>России.</w:t>
      </w:r>
    </w:p>
    <w:p w14:paraId="09330236" w14:textId="77777777" w:rsidR="0059592E" w:rsidRDefault="0059592E">
      <w:pPr>
        <w:pStyle w:val="a3"/>
        <w:spacing w:line="360" w:lineRule="auto"/>
        <w:ind w:right="411" w:firstLine="707"/>
      </w:pPr>
      <w:r>
        <w:t>Рефинансирования кредитных организаций и учет его воздействия в денежно-кредитном регулировании.</w:t>
      </w:r>
    </w:p>
    <w:p w14:paraId="04E87BBB" w14:textId="77777777" w:rsidR="0059592E" w:rsidRDefault="0059592E">
      <w:pPr>
        <w:pStyle w:val="a3"/>
        <w:spacing w:line="360" w:lineRule="auto"/>
        <w:ind w:right="409" w:firstLine="707"/>
      </w:pPr>
      <w:r>
        <w:t>Обязательные резервные требования, порядок их установления, логика использования, определение базы расчета, механизмы и границы применения норм.</w:t>
      </w:r>
    </w:p>
    <w:p w14:paraId="65DF6B8E" w14:textId="77777777" w:rsidR="0059592E" w:rsidRDefault="0059592E">
      <w:pPr>
        <w:pStyle w:val="a3"/>
        <w:spacing w:line="360" w:lineRule="auto"/>
        <w:ind w:right="413" w:firstLine="707"/>
      </w:pPr>
      <w:r>
        <w:t>Использования операций на финансовых рынках в количественном регулировании денежной базы: операции на валютном рынке, рынке ценных бумаг, на рынке межбанковских кредитов и депозитов.</w:t>
      </w:r>
    </w:p>
    <w:p w14:paraId="472E1062" w14:textId="77777777" w:rsidR="0059592E" w:rsidRDefault="0059592E">
      <w:pPr>
        <w:pStyle w:val="a3"/>
        <w:spacing w:line="360" w:lineRule="auto"/>
        <w:ind w:right="412" w:firstLine="707"/>
      </w:pPr>
      <w:r>
        <w:t>Использование операций на финансовых рынках при реализации процентной политики и политики регулирования валютного курса.</w:t>
      </w:r>
    </w:p>
    <w:p w14:paraId="4D376BB9" w14:textId="77777777" w:rsidR="0059592E" w:rsidRDefault="0059592E">
      <w:pPr>
        <w:pStyle w:val="a3"/>
        <w:spacing w:line="362" w:lineRule="auto"/>
        <w:ind w:right="411" w:firstLine="707"/>
      </w:pPr>
      <w:r>
        <w:t>Особенности</w:t>
      </w:r>
      <w:r>
        <w:rPr>
          <w:spacing w:val="-15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методов</w:t>
      </w:r>
      <w:r>
        <w:rPr>
          <w:spacing w:val="-15"/>
        </w:rPr>
        <w:t xml:space="preserve"> </w:t>
      </w:r>
      <w:r>
        <w:t>валютного</w:t>
      </w:r>
      <w:r>
        <w:rPr>
          <w:spacing w:val="-14"/>
        </w:rPr>
        <w:t xml:space="preserve"> </w:t>
      </w:r>
      <w:r>
        <w:t>регулирования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контроля в денежно-кредитном</w:t>
      </w:r>
      <w:r>
        <w:rPr>
          <w:spacing w:val="-3"/>
        </w:rPr>
        <w:t xml:space="preserve"> </w:t>
      </w:r>
      <w:r>
        <w:t>регулировании.</w:t>
      </w:r>
    </w:p>
    <w:p w14:paraId="622C762A" w14:textId="77777777" w:rsidR="0059592E" w:rsidRDefault="0059592E">
      <w:pPr>
        <w:pStyle w:val="a3"/>
        <w:spacing w:line="317" w:lineRule="exact"/>
      </w:pPr>
      <w:r>
        <w:t>Использование прямых и косвенных методов денежно-кредитного</w:t>
      </w:r>
    </w:p>
    <w:p w14:paraId="5EBE20EB" w14:textId="77777777" w:rsidR="0059592E" w:rsidRDefault="0059592E">
      <w:pPr>
        <w:pStyle w:val="a3"/>
        <w:spacing w:before="1" w:line="480" w:lineRule="atLeast"/>
        <w:ind w:right="331"/>
      </w:pPr>
      <w:r>
        <w:t>регулирования: анализ эффективности. Оценка инструментов и методов денежно-кредитной политики и их эффективности.</w:t>
      </w:r>
    </w:p>
    <w:p w14:paraId="3F01B448" w14:textId="77777777" w:rsidR="0059592E" w:rsidRDefault="0059592E">
      <w:pPr>
        <w:spacing w:line="480" w:lineRule="atLeas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3F6E10FD" w14:textId="77777777" w:rsidR="0059592E" w:rsidRDefault="0059592E">
      <w:pPr>
        <w:pStyle w:val="1"/>
        <w:spacing w:before="63"/>
      </w:pPr>
      <w:r>
        <w:lastRenderedPageBreak/>
        <w:t>Тема 9. Проблемы использования экономических норм и нормативов в качестве инструментов денежно-кредитного регулирования</w:t>
      </w:r>
    </w:p>
    <w:p w14:paraId="7C8E83C9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7"/>
          <w:szCs w:val="27"/>
        </w:rPr>
      </w:pPr>
    </w:p>
    <w:p w14:paraId="0262B9F9" w14:textId="77777777" w:rsidR="0059592E" w:rsidRDefault="0059592E">
      <w:pPr>
        <w:pStyle w:val="a3"/>
        <w:spacing w:line="360" w:lineRule="auto"/>
        <w:ind w:right="404" w:firstLine="707"/>
      </w:pPr>
      <w:r>
        <w:t>Политика обязательных резервов Банка России и ее место в системе денежно-кредитного регулирования. Минимальный размер уставного капитала коммерческих банков, их собственные средства с точки зрения использования денежно-кредитного регулирования. Нормативы достаточности капитала и ликвидности коммерческих банков, другие обязательные нормативы как показатели эффективности денежно-кредитного регулирования и обеспечения устойчивости банковской системы.</w:t>
      </w:r>
    </w:p>
    <w:p w14:paraId="208533FD" w14:textId="77777777" w:rsidR="0059592E" w:rsidRDefault="0059592E">
      <w:pPr>
        <w:pStyle w:val="a3"/>
        <w:spacing w:before="6"/>
        <w:ind w:left="0"/>
        <w:jc w:val="left"/>
      </w:pPr>
    </w:p>
    <w:p w14:paraId="31284309" w14:textId="77777777" w:rsidR="0059592E" w:rsidRDefault="0059592E">
      <w:pPr>
        <w:pStyle w:val="1"/>
      </w:pPr>
      <w:r>
        <w:t>Тема 10. Регулирование денежного обращения</w:t>
      </w:r>
    </w:p>
    <w:p w14:paraId="70A07DBE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27"/>
          <w:szCs w:val="27"/>
        </w:rPr>
      </w:pPr>
    </w:p>
    <w:p w14:paraId="5804DB2E" w14:textId="77777777" w:rsidR="0059592E" w:rsidRDefault="0059592E">
      <w:pPr>
        <w:pStyle w:val="a3"/>
        <w:spacing w:line="360" w:lineRule="auto"/>
        <w:ind w:right="406" w:firstLine="707"/>
      </w:pPr>
      <w:r>
        <w:t>Содержание денежной эмиссии. Изменение характера эмиссии денег. Взаимосвязь</w:t>
      </w:r>
      <w:r>
        <w:rPr>
          <w:spacing w:val="-17"/>
        </w:rPr>
        <w:t xml:space="preserve"> </w:t>
      </w:r>
      <w:r>
        <w:t>денежной</w:t>
      </w:r>
      <w:r>
        <w:rPr>
          <w:spacing w:val="-12"/>
        </w:rPr>
        <w:t xml:space="preserve"> </w:t>
      </w:r>
      <w:r>
        <w:t>эмиссии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политикой</w:t>
      </w:r>
      <w:r>
        <w:rPr>
          <w:spacing w:val="-12"/>
        </w:rPr>
        <w:t xml:space="preserve"> </w:t>
      </w:r>
      <w:r>
        <w:t>стимулирования</w:t>
      </w:r>
      <w:r>
        <w:rPr>
          <w:spacing w:val="-13"/>
        </w:rPr>
        <w:t xml:space="preserve"> </w:t>
      </w:r>
      <w:r>
        <w:t>экономического роста. Понятие и механизм действия депозитного (банковского) мультипликатора. Факторы, влияющие на банковский мультипликатор. Коэффициент банковской</w:t>
      </w:r>
      <w:r>
        <w:rPr>
          <w:spacing w:val="-2"/>
        </w:rPr>
        <w:t xml:space="preserve"> </w:t>
      </w:r>
      <w:r>
        <w:t>мультипликации.</w:t>
      </w:r>
    </w:p>
    <w:p w14:paraId="4D5968F9" w14:textId="77777777" w:rsidR="0059592E" w:rsidRDefault="0059592E">
      <w:pPr>
        <w:pStyle w:val="a3"/>
        <w:spacing w:before="3" w:line="360" w:lineRule="auto"/>
        <w:ind w:right="400" w:firstLine="707"/>
      </w:pPr>
      <w:r>
        <w:t xml:space="preserve">Принципы организации налично-денежного обращения. Механизм выпуска и изъятия наличных денег из обращения. Планирование и прогнозирование объемов, динамики и </w:t>
      </w:r>
      <w:proofErr w:type="spellStart"/>
      <w:r>
        <w:t>покупюрного</w:t>
      </w:r>
      <w:proofErr w:type="spellEnd"/>
      <w:r>
        <w:t xml:space="preserve"> состава налично- денежной массы.</w:t>
      </w:r>
    </w:p>
    <w:p w14:paraId="7A1CFC8F" w14:textId="77777777" w:rsidR="0059592E" w:rsidRDefault="0059592E">
      <w:pPr>
        <w:pStyle w:val="a3"/>
        <w:spacing w:line="360" w:lineRule="auto"/>
        <w:ind w:right="405" w:firstLine="707"/>
      </w:pPr>
      <w:r>
        <w:t>Изготовление денежных знаков, защита денежных знаков от подделки, выпуск новых образцов денежных знаков. Организация хранения и транспортировки денег и ценностей, уничтожения ветхих денежных знаков. Определение подлинности денежных знаков, борьба с фальшивомонетничеством. Упаковка банкнот и монет. Ответственность за сохранность ценностей и совершение правил кассовых операций.</w:t>
      </w:r>
    </w:p>
    <w:p w14:paraId="4511ED90" w14:textId="77777777" w:rsidR="0059592E" w:rsidRDefault="0059592E">
      <w:pPr>
        <w:pStyle w:val="a3"/>
        <w:spacing w:line="360" w:lineRule="auto"/>
        <w:ind w:right="403" w:firstLine="707"/>
      </w:pPr>
      <w:r>
        <w:t>Оборотные кассы и резервные фонды в организации денежного обращения.</w:t>
      </w:r>
      <w:r>
        <w:rPr>
          <w:spacing w:val="-16"/>
        </w:rPr>
        <w:t xml:space="preserve"> </w:t>
      </w:r>
      <w:r>
        <w:t>Установление</w:t>
      </w:r>
      <w:r>
        <w:rPr>
          <w:spacing w:val="-15"/>
        </w:rPr>
        <w:t xml:space="preserve"> </w:t>
      </w:r>
      <w:r>
        <w:t>лимитов</w:t>
      </w:r>
      <w:r>
        <w:rPr>
          <w:spacing w:val="-17"/>
        </w:rPr>
        <w:t xml:space="preserve"> </w:t>
      </w:r>
      <w:r>
        <w:t>оборотных</w:t>
      </w:r>
      <w:r>
        <w:rPr>
          <w:spacing w:val="-14"/>
        </w:rPr>
        <w:t xml:space="preserve"> </w:t>
      </w:r>
      <w:r>
        <w:t>касс</w:t>
      </w:r>
      <w:r>
        <w:rPr>
          <w:spacing w:val="-15"/>
        </w:rPr>
        <w:t xml:space="preserve"> </w:t>
      </w:r>
      <w:r>
        <w:t>учреждений</w:t>
      </w:r>
      <w:r>
        <w:rPr>
          <w:spacing w:val="-14"/>
        </w:rPr>
        <w:t xml:space="preserve"> </w:t>
      </w:r>
      <w:r>
        <w:t>Банка</w:t>
      </w:r>
      <w:r>
        <w:rPr>
          <w:spacing w:val="-15"/>
        </w:rPr>
        <w:t xml:space="preserve"> </w:t>
      </w:r>
      <w:r>
        <w:t>России, подкрепление оборотных касс и перечисление сверхлимитных остатков</w:t>
      </w:r>
      <w:r>
        <w:rPr>
          <w:spacing w:val="20"/>
        </w:rPr>
        <w:t xml:space="preserve"> </w:t>
      </w:r>
      <w:r>
        <w:t>в</w:t>
      </w:r>
    </w:p>
    <w:p w14:paraId="5BD391A4" w14:textId="77777777" w:rsidR="0059592E" w:rsidRDefault="0059592E">
      <w:pPr>
        <w:spacing w:line="360" w:lineRule="auto"/>
        <w:sectPr w:rsidR="0059592E">
          <w:pgSz w:w="11910" w:h="16840"/>
          <w:pgMar w:top="1520" w:right="440" w:bottom="1160" w:left="880" w:header="0" w:footer="894" w:gutter="0"/>
          <w:cols w:space="720"/>
        </w:sectPr>
      </w:pPr>
    </w:p>
    <w:p w14:paraId="5E8722BC" w14:textId="77777777" w:rsidR="0059592E" w:rsidRDefault="0059592E">
      <w:pPr>
        <w:pStyle w:val="a3"/>
        <w:spacing w:before="76" w:line="360" w:lineRule="auto"/>
        <w:ind w:right="404"/>
      </w:pPr>
      <w:r>
        <w:lastRenderedPageBreak/>
        <w:t>резервных фондах, установление минимального размена хранения и обеспечения резервных фондов, подкрепление и учет резервных фондов. Проведение ревизии ценностей и проверок состояния эмиссионно-кассовой работы.</w:t>
      </w:r>
    </w:p>
    <w:p w14:paraId="014C5E31" w14:textId="77777777" w:rsidR="0059592E" w:rsidRDefault="0059592E">
      <w:pPr>
        <w:pStyle w:val="a3"/>
        <w:spacing w:line="360" w:lineRule="auto"/>
        <w:ind w:right="413" w:firstLine="707"/>
      </w:pPr>
      <w:r>
        <w:t>Прием и выдача Банком России наличных денег кредитным организациям.</w:t>
      </w:r>
      <w:r>
        <w:rPr>
          <w:spacing w:val="-15"/>
        </w:rPr>
        <w:t xml:space="preserve"> </w:t>
      </w:r>
      <w:r>
        <w:t>Предоставление</w:t>
      </w:r>
      <w:r>
        <w:rPr>
          <w:spacing w:val="-14"/>
        </w:rPr>
        <w:t xml:space="preserve"> </w:t>
      </w:r>
      <w:r>
        <w:t>кредитным</w:t>
      </w:r>
      <w:r>
        <w:rPr>
          <w:spacing w:val="-15"/>
        </w:rPr>
        <w:t xml:space="preserve"> </w:t>
      </w:r>
      <w:r>
        <w:t>организациям</w:t>
      </w:r>
      <w:r>
        <w:rPr>
          <w:spacing w:val="-13"/>
        </w:rPr>
        <w:t xml:space="preserve"> </w:t>
      </w:r>
      <w:r>
        <w:t>услуг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инкассации денежных знаков.</w:t>
      </w:r>
    </w:p>
    <w:p w14:paraId="69C633BF" w14:textId="77777777" w:rsidR="0059592E" w:rsidRDefault="0059592E">
      <w:pPr>
        <w:pStyle w:val="a3"/>
        <w:spacing w:before="4"/>
        <w:ind w:left="0"/>
        <w:jc w:val="left"/>
      </w:pPr>
    </w:p>
    <w:p w14:paraId="73BC1E32" w14:textId="77777777" w:rsidR="0059592E" w:rsidRDefault="0059592E">
      <w:pPr>
        <w:pStyle w:val="1"/>
        <w:spacing w:line="242" w:lineRule="auto"/>
        <w:ind w:right="408"/>
        <w:jc w:val="both"/>
      </w:pPr>
      <w:r>
        <w:t>Тема 11. Валютное регулирование и валютный контроль как метод денежно-кредитного регулирования</w:t>
      </w:r>
    </w:p>
    <w:p w14:paraId="12DF5A7B" w14:textId="77777777" w:rsidR="0059592E" w:rsidRDefault="0059592E">
      <w:pPr>
        <w:pStyle w:val="a3"/>
        <w:spacing w:before="1"/>
        <w:ind w:left="0"/>
        <w:jc w:val="left"/>
        <w:rPr>
          <w:b/>
          <w:bCs/>
          <w:sz w:val="27"/>
          <w:szCs w:val="27"/>
        </w:rPr>
      </w:pPr>
    </w:p>
    <w:p w14:paraId="1D9ECCF8" w14:textId="77777777" w:rsidR="0059592E" w:rsidRDefault="0059592E">
      <w:pPr>
        <w:pStyle w:val="a3"/>
        <w:spacing w:line="360" w:lineRule="auto"/>
        <w:ind w:right="413" w:firstLine="707"/>
      </w:pPr>
      <w:r>
        <w:t>Место и роль Банка России в системе государственных органов валютного регулирования и валютного контроля. Правовые основы деятельности Банка России в области валютного регулирования и валютного контроля, его цели, направления и объекты.</w:t>
      </w:r>
    </w:p>
    <w:p w14:paraId="702A06FB" w14:textId="77777777" w:rsidR="0059592E" w:rsidRDefault="0059592E">
      <w:pPr>
        <w:pStyle w:val="a3"/>
        <w:spacing w:before="1" w:line="360" w:lineRule="auto"/>
        <w:ind w:right="405" w:firstLine="707"/>
      </w:pPr>
      <w:r>
        <w:t>Основные задачи Банка России в области валютного регулирования и валютного контроля: нормативное регулирование и контроль операций резидентов с валютными ценностями, операций нерезидентов с ценностями в валюте Российской Федерации, экспорта и импорта капитала, платежей и расчетов, связанных с экспортом и импортом товаров и услуг, использования иностранных валют в Российской Федерации. Уполномоченные банки как агенты валютного контроля, их роль в системе валютного регулирования и валютного контроля.</w:t>
      </w:r>
    </w:p>
    <w:p w14:paraId="175AB090" w14:textId="77777777" w:rsidR="0059592E" w:rsidRDefault="0059592E">
      <w:pPr>
        <w:pStyle w:val="a3"/>
        <w:spacing w:before="1" w:line="360" w:lineRule="auto"/>
        <w:ind w:right="411" w:firstLine="707"/>
      </w:pPr>
      <w:r>
        <w:t>Запрещение использования иностранной валюты в качестве расчетного и платежного средства на территории Российской Федерации. Порядок торговли иностранной валютой на территории Российской Федерации, требования Банка России к функционированию валютно-обменных пунктов.</w:t>
      </w:r>
    </w:p>
    <w:p w14:paraId="0D345504" w14:textId="77777777" w:rsidR="0059592E" w:rsidRDefault="0059592E">
      <w:pPr>
        <w:pStyle w:val="a3"/>
        <w:spacing w:line="360" w:lineRule="auto"/>
        <w:ind w:right="409" w:firstLine="707"/>
      </w:pPr>
      <w:r>
        <w:t>Лицензирование</w:t>
      </w:r>
      <w:r>
        <w:rPr>
          <w:spacing w:val="-18"/>
        </w:rPr>
        <w:t xml:space="preserve"> </w:t>
      </w:r>
      <w:r>
        <w:t>биржевой</w:t>
      </w:r>
      <w:r>
        <w:rPr>
          <w:spacing w:val="-16"/>
        </w:rPr>
        <w:t xml:space="preserve"> </w:t>
      </w:r>
      <w:r>
        <w:t>торговли</w:t>
      </w:r>
      <w:r>
        <w:rPr>
          <w:spacing w:val="-19"/>
        </w:rPr>
        <w:t xml:space="preserve"> </w:t>
      </w:r>
      <w:r>
        <w:t>иностранной</w:t>
      </w:r>
      <w:r>
        <w:rPr>
          <w:spacing w:val="-17"/>
        </w:rPr>
        <w:t xml:space="preserve"> </w:t>
      </w:r>
      <w:r>
        <w:t>валютой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требования Банка</w:t>
      </w:r>
      <w:r>
        <w:rPr>
          <w:spacing w:val="-18"/>
        </w:rPr>
        <w:t xml:space="preserve"> </w:t>
      </w:r>
      <w:r>
        <w:t>России</w:t>
      </w:r>
      <w:r>
        <w:rPr>
          <w:spacing w:val="-17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валютным</w:t>
      </w:r>
      <w:r>
        <w:rPr>
          <w:spacing w:val="-20"/>
        </w:rPr>
        <w:t xml:space="preserve"> </w:t>
      </w:r>
      <w:r>
        <w:t>биржам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участникам</w:t>
      </w:r>
      <w:r>
        <w:rPr>
          <w:spacing w:val="-17"/>
        </w:rPr>
        <w:t xml:space="preserve"> </w:t>
      </w:r>
      <w:r>
        <w:t>валютных</w:t>
      </w:r>
      <w:r>
        <w:rPr>
          <w:spacing w:val="-17"/>
        </w:rPr>
        <w:t xml:space="preserve"> </w:t>
      </w:r>
      <w:r>
        <w:t>торгов.</w:t>
      </w:r>
      <w:r>
        <w:rPr>
          <w:spacing w:val="-18"/>
        </w:rPr>
        <w:t xml:space="preserve"> </w:t>
      </w:r>
      <w:r>
        <w:t>Требования обязательной продажи валютной выручки на валютных биржах и Банку России. Специальные торговые сессии на валютных</w:t>
      </w:r>
      <w:r>
        <w:rPr>
          <w:spacing w:val="-3"/>
        </w:rPr>
        <w:t xml:space="preserve"> </w:t>
      </w:r>
      <w:r>
        <w:t>биржах.</w:t>
      </w:r>
    </w:p>
    <w:p w14:paraId="2BAE1F9E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51FFCDD5" w14:textId="77777777" w:rsidR="0059592E" w:rsidRDefault="0059592E">
      <w:pPr>
        <w:pStyle w:val="a3"/>
        <w:spacing w:before="76" w:line="360" w:lineRule="auto"/>
        <w:ind w:right="412" w:firstLine="707"/>
      </w:pPr>
      <w:r>
        <w:lastRenderedPageBreak/>
        <w:t>Лицензирование операций банков с драгоценными металлами и драгоценными камнями.</w:t>
      </w:r>
    </w:p>
    <w:p w14:paraId="5D88519F" w14:textId="77777777" w:rsidR="0059592E" w:rsidRDefault="0059592E">
      <w:pPr>
        <w:pStyle w:val="a3"/>
        <w:spacing w:line="360" w:lineRule="auto"/>
        <w:ind w:right="412" w:firstLine="707"/>
      </w:pPr>
      <w:r>
        <w:t>Установление порядка открытия резидентами счетов за границей. Регулирование порядка перевозки через государственную границу валютных ценностей и ценностей в валюте Российской Федерации.</w:t>
      </w:r>
    </w:p>
    <w:p w14:paraId="51B03A85" w14:textId="77777777" w:rsidR="0059592E" w:rsidRDefault="0059592E">
      <w:pPr>
        <w:pStyle w:val="a3"/>
        <w:spacing w:line="360" w:lineRule="auto"/>
        <w:ind w:right="411" w:firstLine="707"/>
      </w:pPr>
      <w:r>
        <w:t>Взаимодействие Банка России с другими государственными органами, осуществляющими</w:t>
      </w:r>
      <w:r>
        <w:rPr>
          <w:spacing w:val="-16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валютного</w:t>
      </w:r>
      <w:r>
        <w:rPr>
          <w:spacing w:val="-14"/>
        </w:rPr>
        <w:t xml:space="preserve"> </w:t>
      </w:r>
      <w:r>
        <w:t>регулирования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валютного</w:t>
      </w:r>
      <w:r>
        <w:rPr>
          <w:spacing w:val="-10"/>
        </w:rPr>
        <w:t xml:space="preserve"> </w:t>
      </w:r>
      <w:r>
        <w:t>контроля. Эволюция валютного регулирования и валютного контроля в период экономических</w:t>
      </w:r>
      <w:r>
        <w:rPr>
          <w:spacing w:val="-4"/>
        </w:rPr>
        <w:t xml:space="preserve"> </w:t>
      </w:r>
      <w:r>
        <w:t>реформ.</w:t>
      </w:r>
    </w:p>
    <w:p w14:paraId="70C1E086" w14:textId="77777777" w:rsidR="0059592E" w:rsidRDefault="0059592E">
      <w:pPr>
        <w:pStyle w:val="1"/>
        <w:spacing w:before="5"/>
        <w:jc w:val="both"/>
      </w:pPr>
      <w:r>
        <w:t>Тема 12. Денежно-кредитная политика Банка России, задачи и цели</w:t>
      </w:r>
    </w:p>
    <w:p w14:paraId="58CF5736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27"/>
          <w:szCs w:val="27"/>
        </w:rPr>
      </w:pPr>
    </w:p>
    <w:p w14:paraId="25518710" w14:textId="77777777" w:rsidR="0059592E" w:rsidRDefault="0059592E">
      <w:pPr>
        <w:pStyle w:val="a3"/>
        <w:spacing w:line="360" w:lineRule="auto"/>
        <w:ind w:right="402" w:firstLine="707"/>
      </w:pPr>
      <w:r>
        <w:t>Основные</w:t>
      </w:r>
      <w:r>
        <w:rPr>
          <w:spacing w:val="-9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денежно- кредитной политики. Денежно-кредитная политика Банка России как составная часть экономической политики государства. Взаимосвязь с финансовой политикой государства. Взаимодействие денежно-кредитной политики на финансовый и реальный сектор</w:t>
      </w:r>
      <w:r>
        <w:rPr>
          <w:spacing w:val="-5"/>
        </w:rPr>
        <w:t xml:space="preserve"> </w:t>
      </w:r>
      <w:r>
        <w:t>экономики.</w:t>
      </w:r>
    </w:p>
    <w:p w14:paraId="43B73F7D" w14:textId="77777777" w:rsidR="0059592E" w:rsidRDefault="0059592E">
      <w:pPr>
        <w:pStyle w:val="a3"/>
        <w:spacing w:line="360" w:lineRule="auto"/>
        <w:ind w:right="402" w:firstLine="707"/>
      </w:pPr>
      <w:r>
        <w:t xml:space="preserve">Денежно-кредитное прогнозирование и планирование. Критерии и показатели, используемые в оценке эффективности денежно-кредитной политики. Использование системы национальных счетов в денежно- кредитном планировании. Публикации показателей денежно-кредитной сферы в российских и зарубежных изданиях («Вестник Банка России», статистические бюллетени и сборники Банка России, страницы «Интернет» Банка России, бюллетень International Financial </w:t>
      </w:r>
      <w:proofErr w:type="spellStart"/>
      <w:r>
        <w:t>Statistics</w:t>
      </w:r>
      <w:proofErr w:type="spellEnd"/>
      <w:r>
        <w:t xml:space="preserve"> МВФ).</w:t>
      </w:r>
    </w:p>
    <w:p w14:paraId="680B6D9B" w14:textId="77777777" w:rsidR="0059592E" w:rsidRDefault="0059592E">
      <w:pPr>
        <w:pStyle w:val="a3"/>
        <w:spacing w:before="2" w:line="360" w:lineRule="auto"/>
        <w:ind w:right="403" w:firstLine="707"/>
      </w:pPr>
      <w:r>
        <w:t>Конечные</w:t>
      </w:r>
      <w:r>
        <w:rPr>
          <w:spacing w:val="-15"/>
        </w:rPr>
        <w:t xml:space="preserve"> </w:t>
      </w:r>
      <w:r>
        <w:t>цели</w:t>
      </w:r>
      <w:r>
        <w:rPr>
          <w:spacing w:val="-15"/>
        </w:rPr>
        <w:t xml:space="preserve"> </w:t>
      </w:r>
      <w:r>
        <w:t>денежно-кредитной</w:t>
      </w:r>
      <w:r>
        <w:rPr>
          <w:spacing w:val="-13"/>
        </w:rPr>
        <w:t xml:space="preserve"> </w:t>
      </w:r>
      <w:r>
        <w:t>политики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взаимосвязь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целями достижения макроэкономического равновесия: экономический рост, полная занятость, стабильность цен. Долгосрочные и краткосрочные конечные цели денежно-кредитной</w:t>
      </w:r>
      <w:r>
        <w:rPr>
          <w:spacing w:val="-1"/>
        </w:rPr>
        <w:t xml:space="preserve"> </w:t>
      </w:r>
      <w:r>
        <w:t>политики.</w:t>
      </w:r>
    </w:p>
    <w:p w14:paraId="1978D34A" w14:textId="77777777" w:rsidR="0059592E" w:rsidRDefault="0059592E">
      <w:pPr>
        <w:pStyle w:val="a3"/>
        <w:spacing w:line="360" w:lineRule="auto"/>
        <w:ind w:right="402" w:firstLine="707"/>
      </w:pPr>
      <w:r>
        <w:t>Промежуточные целевые ориентиры и основные объекты денежно- кредитной политики: денежная масса, ставка процента, валютный курс.</w:t>
      </w:r>
    </w:p>
    <w:p w14:paraId="4B4E7AA6" w14:textId="77777777" w:rsidR="0059592E" w:rsidRDefault="0059592E">
      <w:pPr>
        <w:pStyle w:val="a3"/>
        <w:spacing w:line="321" w:lineRule="exact"/>
        <w:ind w:left="1530"/>
      </w:pPr>
      <w:r>
        <w:t>Оперативные цели денежно-кредитной политики.</w:t>
      </w:r>
    </w:p>
    <w:p w14:paraId="1CC4180F" w14:textId="77777777" w:rsidR="0059592E" w:rsidRDefault="0059592E">
      <w:pPr>
        <w:spacing w:line="321" w:lineRule="exact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29DBC48D" w14:textId="77777777" w:rsidR="0059592E" w:rsidRDefault="0059592E">
      <w:pPr>
        <w:pStyle w:val="a3"/>
        <w:spacing w:before="76" w:line="360" w:lineRule="auto"/>
        <w:ind w:right="407" w:firstLine="707"/>
      </w:pPr>
      <w:r>
        <w:lastRenderedPageBreak/>
        <w:t>Задачи, порядок и сроки разработки и утверждения «Основных направлений единой государственной денежно-кредитной политики»: порядок их принятия, реализация и отчет об их выполнении.</w:t>
      </w:r>
    </w:p>
    <w:p w14:paraId="6F102B8A" w14:textId="77777777" w:rsidR="0059592E" w:rsidRDefault="0059592E">
      <w:pPr>
        <w:pStyle w:val="a3"/>
        <w:spacing w:line="362" w:lineRule="auto"/>
        <w:ind w:right="412" w:firstLine="707"/>
      </w:pPr>
      <w:r>
        <w:t>Эволюция денежно-кредитной политики Банка России в период экономических реформ.</w:t>
      </w:r>
    </w:p>
    <w:p w14:paraId="5A633090" w14:textId="77777777" w:rsidR="0059592E" w:rsidRDefault="0059592E">
      <w:pPr>
        <w:pStyle w:val="a3"/>
        <w:spacing w:line="360" w:lineRule="auto"/>
        <w:ind w:right="323" w:firstLine="851"/>
      </w:pPr>
      <w:r>
        <w:t>Эффекты денежно-кредитной политики с позиций воспроизводственного подхода.</w:t>
      </w:r>
    </w:p>
    <w:p w14:paraId="2A4ADFA7" w14:textId="77777777" w:rsidR="0059592E" w:rsidRDefault="0059592E">
      <w:pPr>
        <w:pStyle w:val="a3"/>
        <w:spacing w:line="360" w:lineRule="auto"/>
        <w:ind w:right="326" w:firstLine="851"/>
      </w:pPr>
      <w:r>
        <w:t>Денежно-кредитная</w:t>
      </w:r>
      <w:r>
        <w:rPr>
          <w:spacing w:val="-15"/>
        </w:rPr>
        <w:t xml:space="preserve"> </w:t>
      </w:r>
      <w:r>
        <w:t>политика</w:t>
      </w:r>
      <w:r>
        <w:rPr>
          <w:spacing w:val="-13"/>
        </w:rPr>
        <w:t xml:space="preserve"> </w:t>
      </w:r>
      <w:r>
        <w:t>Банка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условиях,</w:t>
      </w:r>
      <w:r>
        <w:rPr>
          <w:spacing w:val="-14"/>
        </w:rPr>
        <w:t xml:space="preserve"> </w:t>
      </w:r>
      <w:r>
        <w:t>ее основные задачи и специфика. Скрытые и явные диспропорции современной денежно-кредитной</w:t>
      </w:r>
      <w:r>
        <w:rPr>
          <w:spacing w:val="-1"/>
        </w:rPr>
        <w:t xml:space="preserve"> </w:t>
      </w:r>
      <w:r>
        <w:t>политики.</w:t>
      </w:r>
    </w:p>
    <w:p w14:paraId="1572CD42" w14:textId="77777777" w:rsidR="0059592E" w:rsidRDefault="0059592E">
      <w:pPr>
        <w:pStyle w:val="1"/>
        <w:spacing w:line="360" w:lineRule="auto"/>
        <w:ind w:left="836" w:right="406"/>
        <w:jc w:val="both"/>
      </w:pPr>
      <w:r>
        <w:t>Тема 13. Приоритетные направления, задачи и мероприятия по совершенствованию формирования и реализации единой государственной денежно-кредитной политики во взаимодействии с государственной финансовой политикой</w:t>
      </w:r>
    </w:p>
    <w:p w14:paraId="70390A4E" w14:textId="77777777" w:rsidR="0059592E" w:rsidRDefault="0059592E">
      <w:pPr>
        <w:pStyle w:val="a3"/>
        <w:spacing w:line="360" w:lineRule="auto"/>
        <w:ind w:right="318" w:firstLine="851"/>
      </w:pPr>
      <w:r>
        <w:t>Теоретические аспекты взаимосвязи и взаимодействия денежно- кредитной и финансовой политики как направлений экономической политики, затрагивающих, прежде всего монетарные процессы в экономике.</w:t>
      </w:r>
    </w:p>
    <w:p w14:paraId="574D4E6B" w14:textId="77777777" w:rsidR="0059592E" w:rsidRDefault="0059592E">
      <w:pPr>
        <w:pStyle w:val="a3"/>
        <w:spacing w:line="360" w:lineRule="auto"/>
        <w:ind w:right="321" w:firstLine="851"/>
      </w:pPr>
      <w:r>
        <w:t>Анализ нормативных правовых актов, программ, концепций, заявлений и иных государственно-управленческих документов, определяющих денежно- кредитную и финансовую политику государства.</w:t>
      </w:r>
    </w:p>
    <w:p w14:paraId="4BC630EB" w14:textId="77777777" w:rsidR="0059592E" w:rsidRDefault="0059592E">
      <w:pPr>
        <w:pStyle w:val="a3"/>
        <w:spacing w:line="360" w:lineRule="auto"/>
        <w:ind w:right="318" w:firstLine="851"/>
      </w:pPr>
      <w:r>
        <w:t>Оценка результативности координации финансовой и денежно- кредитной политики в условиях финансово-экономического кризиса и направления их координации в посткризисный период в интересах социально- экономического развития страны и обеспечения финансовой стабильности.</w:t>
      </w:r>
    </w:p>
    <w:p w14:paraId="0D4F7D3E" w14:textId="77777777" w:rsidR="0059592E" w:rsidRDefault="0059592E">
      <w:pPr>
        <w:pStyle w:val="a3"/>
        <w:spacing w:line="360" w:lineRule="auto"/>
        <w:ind w:right="325" w:firstLine="851"/>
      </w:pPr>
      <w:r>
        <w:t>Направления взаимодействия денежно-кредитной политики с финансовой политикой государства в целях макроэкономической стабильности и перехода к инновационному развитию.</w:t>
      </w:r>
    </w:p>
    <w:p w14:paraId="3D846D25" w14:textId="77777777" w:rsidR="0059592E" w:rsidRDefault="0059592E">
      <w:pPr>
        <w:pStyle w:val="a3"/>
        <w:ind w:firstLine="851"/>
      </w:pPr>
      <w:r>
        <w:t xml:space="preserve">Направления    </w:t>
      </w:r>
      <w:r>
        <w:rPr>
          <w:spacing w:val="17"/>
        </w:rPr>
        <w:t xml:space="preserve"> </w:t>
      </w:r>
      <w:r>
        <w:t xml:space="preserve">координации    </w:t>
      </w:r>
      <w:r>
        <w:rPr>
          <w:spacing w:val="15"/>
        </w:rPr>
        <w:t xml:space="preserve"> </w:t>
      </w:r>
      <w:r>
        <w:t xml:space="preserve">денежно-кредитной    </w:t>
      </w:r>
      <w:r>
        <w:rPr>
          <w:spacing w:val="14"/>
        </w:rPr>
        <w:t xml:space="preserve"> </w:t>
      </w:r>
      <w:r>
        <w:t xml:space="preserve">и    </w:t>
      </w:r>
      <w:r>
        <w:rPr>
          <w:spacing w:val="19"/>
        </w:rPr>
        <w:t xml:space="preserve"> </w:t>
      </w:r>
      <w:r>
        <w:t>финансовой</w:t>
      </w:r>
    </w:p>
    <w:p w14:paraId="1C5BF212" w14:textId="77777777" w:rsidR="0059592E" w:rsidRDefault="0059592E">
      <w:pPr>
        <w:pStyle w:val="a3"/>
        <w:spacing w:line="480" w:lineRule="atLeast"/>
        <w:ind w:right="324"/>
      </w:pPr>
      <w:r>
        <w:t xml:space="preserve">(бюджетно-налоговой) политики в целях повышения заинтересованности </w:t>
      </w:r>
      <w:proofErr w:type="gramStart"/>
      <w:r>
        <w:t xml:space="preserve">банковского </w:t>
      </w:r>
      <w:r>
        <w:rPr>
          <w:spacing w:val="16"/>
        </w:rPr>
        <w:t xml:space="preserve"> </w:t>
      </w:r>
      <w:r>
        <w:t>сектора</w:t>
      </w:r>
      <w:proofErr w:type="gramEnd"/>
      <w:r>
        <w:t xml:space="preserve"> </w:t>
      </w:r>
      <w:r>
        <w:rPr>
          <w:spacing w:val="16"/>
        </w:rPr>
        <w:t xml:space="preserve"> </w:t>
      </w:r>
      <w:r>
        <w:t xml:space="preserve">в </w:t>
      </w:r>
      <w:r>
        <w:rPr>
          <w:spacing w:val="15"/>
        </w:rPr>
        <w:t xml:space="preserve"> </w:t>
      </w:r>
      <w:r>
        <w:t xml:space="preserve">поддержке </w:t>
      </w:r>
      <w:r>
        <w:rPr>
          <w:spacing w:val="15"/>
        </w:rPr>
        <w:t xml:space="preserve"> </w:t>
      </w:r>
      <w:r>
        <w:t xml:space="preserve">приоритетных </w:t>
      </w:r>
      <w:r>
        <w:rPr>
          <w:spacing w:val="17"/>
        </w:rPr>
        <w:t xml:space="preserve"> </w:t>
      </w:r>
      <w:r>
        <w:t xml:space="preserve">отраслей, </w:t>
      </w:r>
      <w:r>
        <w:rPr>
          <w:spacing w:val="16"/>
        </w:rPr>
        <w:t xml:space="preserve"> </w:t>
      </w:r>
      <w:r>
        <w:t>определяющих</w:t>
      </w:r>
    </w:p>
    <w:p w14:paraId="0E6256E9" w14:textId="77777777" w:rsidR="0059592E" w:rsidRDefault="0059592E">
      <w:pPr>
        <w:spacing w:line="480" w:lineRule="atLeas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6DACEF39" w14:textId="77777777" w:rsidR="0059592E" w:rsidRDefault="0059592E">
      <w:pPr>
        <w:pStyle w:val="a3"/>
        <w:spacing w:before="76" w:line="360" w:lineRule="auto"/>
        <w:ind w:right="333"/>
      </w:pPr>
      <w:r>
        <w:lastRenderedPageBreak/>
        <w:t>общие контуры инновационной экономики, а также в выполнении российскими банками функции финансового посредничества.</w:t>
      </w:r>
    </w:p>
    <w:p w14:paraId="1E6261F5" w14:textId="77777777" w:rsidR="0059592E" w:rsidRDefault="0059592E">
      <w:pPr>
        <w:pStyle w:val="a3"/>
        <w:spacing w:line="360" w:lineRule="auto"/>
        <w:ind w:right="325" w:firstLine="851"/>
      </w:pPr>
      <w:r>
        <w:t>Направления совершенствования денежно-кредитной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проектов.</w:t>
      </w:r>
    </w:p>
    <w:p w14:paraId="3F54BE68" w14:textId="77777777" w:rsidR="0059592E" w:rsidRDefault="0059592E">
      <w:pPr>
        <w:pStyle w:val="a3"/>
        <w:ind w:left="1674"/>
      </w:pPr>
      <w:r>
        <w:t>Связь денежно-кредитной политики с вопросами налогообложения.</w:t>
      </w:r>
    </w:p>
    <w:p w14:paraId="311983C8" w14:textId="77777777" w:rsidR="0059592E" w:rsidRDefault="0059592E">
      <w:pPr>
        <w:pStyle w:val="a3"/>
        <w:ind w:left="0"/>
        <w:jc w:val="left"/>
        <w:rPr>
          <w:sz w:val="30"/>
          <w:szCs w:val="30"/>
        </w:rPr>
      </w:pPr>
    </w:p>
    <w:p w14:paraId="3AE16DFE" w14:textId="77777777" w:rsidR="0059592E" w:rsidRDefault="0059592E">
      <w:pPr>
        <w:pStyle w:val="a3"/>
        <w:spacing w:before="6"/>
        <w:ind w:left="0"/>
        <w:jc w:val="left"/>
        <w:rPr>
          <w:sz w:val="26"/>
          <w:szCs w:val="26"/>
        </w:rPr>
      </w:pPr>
    </w:p>
    <w:p w14:paraId="7545770C" w14:textId="77777777" w:rsidR="0059592E" w:rsidRDefault="0059592E" w:rsidP="009D6E16">
      <w:pPr>
        <w:pStyle w:val="1"/>
        <w:numPr>
          <w:ilvl w:val="1"/>
          <w:numId w:val="36"/>
        </w:numPr>
        <w:tabs>
          <w:tab w:val="left" w:pos="4356"/>
        </w:tabs>
        <w:ind w:left="4355" w:hanging="493"/>
      </w:pPr>
      <w:bookmarkStart w:id="6" w:name="_bookmark6"/>
      <w:bookmarkEnd w:id="6"/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14:paraId="04F4F608" w14:textId="77777777" w:rsidR="0059592E" w:rsidRDefault="0059592E">
      <w:pPr>
        <w:pStyle w:val="a3"/>
        <w:spacing w:before="1" w:after="1"/>
        <w:ind w:left="0"/>
        <w:jc w:val="left"/>
        <w:rPr>
          <w:b/>
          <w:bCs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2695"/>
        <w:gridCol w:w="738"/>
        <w:gridCol w:w="678"/>
        <w:gridCol w:w="568"/>
        <w:gridCol w:w="844"/>
        <w:gridCol w:w="995"/>
        <w:gridCol w:w="849"/>
        <w:gridCol w:w="2265"/>
      </w:tblGrid>
      <w:tr w:rsidR="0059592E" w14:paraId="1622CC51" w14:textId="77777777" w:rsidTr="00DC75C0">
        <w:trPr>
          <w:trHeight w:val="664"/>
          <w:jc w:val="center"/>
        </w:trPr>
        <w:tc>
          <w:tcPr>
            <w:tcW w:w="425" w:type="dxa"/>
            <w:vMerge w:val="restart"/>
          </w:tcPr>
          <w:p w14:paraId="448F4F52" w14:textId="77777777" w:rsidR="0059592E" w:rsidRDefault="0059592E">
            <w:pPr>
              <w:pStyle w:val="TableParagraph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 п</w:t>
            </w:r>
          </w:p>
        </w:tc>
        <w:tc>
          <w:tcPr>
            <w:tcW w:w="2695" w:type="dxa"/>
            <w:vMerge w:val="restart"/>
          </w:tcPr>
          <w:p w14:paraId="48E2E264" w14:textId="77777777" w:rsidR="0059592E" w:rsidRDefault="0059592E">
            <w:pPr>
              <w:pStyle w:val="TableParagraph"/>
              <w:ind w:right="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темы (раздела) дисциплины</w:t>
            </w:r>
          </w:p>
        </w:tc>
        <w:tc>
          <w:tcPr>
            <w:tcW w:w="3823" w:type="dxa"/>
            <w:gridSpan w:val="5"/>
          </w:tcPr>
          <w:p w14:paraId="4313FBDB" w14:textId="77777777" w:rsidR="0059592E" w:rsidRDefault="0059592E">
            <w:pPr>
              <w:pStyle w:val="TableParagraph"/>
              <w:spacing w:line="228" w:lineRule="exact"/>
              <w:ind w:left="91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849" w:type="dxa"/>
            <w:vMerge w:val="restart"/>
            <w:textDirection w:val="btLr"/>
          </w:tcPr>
          <w:p w14:paraId="70B1DF1E" w14:textId="77777777" w:rsidR="0059592E" w:rsidRDefault="0059592E">
            <w:pPr>
              <w:pStyle w:val="TableParagraph"/>
              <w:spacing w:before="5"/>
              <w:ind w:left="0"/>
              <w:rPr>
                <w:b/>
                <w:bCs/>
                <w:sz w:val="30"/>
                <w:szCs w:val="30"/>
              </w:rPr>
            </w:pPr>
          </w:p>
          <w:p w14:paraId="72C96494" w14:textId="77777777" w:rsidR="0059592E" w:rsidRDefault="0059592E">
            <w:pPr>
              <w:pStyle w:val="TableParagraph"/>
              <w:ind w:left="11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vMerge w:val="restart"/>
          </w:tcPr>
          <w:p w14:paraId="33246426" w14:textId="77777777" w:rsidR="0059592E" w:rsidRDefault="0059592E">
            <w:pPr>
              <w:pStyle w:val="TableParagraph"/>
              <w:ind w:left="113" w:right="54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59592E" w14:paraId="07842AC9" w14:textId="77777777" w:rsidTr="00DC75C0">
        <w:trPr>
          <w:trHeight w:val="477"/>
          <w:jc w:val="center"/>
        </w:trPr>
        <w:tc>
          <w:tcPr>
            <w:tcW w:w="425" w:type="dxa"/>
            <w:vMerge/>
            <w:tcBorders>
              <w:top w:val="nil"/>
            </w:tcBorders>
          </w:tcPr>
          <w:p w14:paraId="5004EFFB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14:paraId="68773EA2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738" w:type="dxa"/>
            <w:vMerge w:val="restart"/>
          </w:tcPr>
          <w:p w14:paraId="41AAAD82" w14:textId="77777777" w:rsidR="0059592E" w:rsidRDefault="0059592E">
            <w:pPr>
              <w:pStyle w:val="TableParagraph"/>
              <w:spacing w:line="228" w:lineRule="exact"/>
              <w:ind w:left="10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085" w:type="dxa"/>
            <w:gridSpan w:val="4"/>
          </w:tcPr>
          <w:p w14:paraId="4BCF3A34" w14:textId="77777777" w:rsidR="0059592E" w:rsidRDefault="0059592E">
            <w:pPr>
              <w:pStyle w:val="TableParagraph"/>
              <w:spacing w:line="228" w:lineRule="exact"/>
              <w:ind w:left="66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849" w:type="dxa"/>
            <w:vMerge/>
            <w:tcBorders>
              <w:top w:val="nil"/>
            </w:tcBorders>
            <w:textDirection w:val="btLr"/>
          </w:tcPr>
          <w:p w14:paraId="67F8BEE5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14:paraId="4CC04782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701988D4" w14:textId="77777777" w:rsidTr="00DC75C0">
        <w:trPr>
          <w:trHeight w:val="1622"/>
          <w:jc w:val="center"/>
        </w:trPr>
        <w:tc>
          <w:tcPr>
            <w:tcW w:w="425" w:type="dxa"/>
            <w:vMerge/>
            <w:tcBorders>
              <w:top w:val="nil"/>
            </w:tcBorders>
          </w:tcPr>
          <w:p w14:paraId="746A0B5A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14:paraId="23426D97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738" w:type="dxa"/>
            <w:vMerge/>
            <w:tcBorders>
              <w:top w:val="nil"/>
            </w:tcBorders>
          </w:tcPr>
          <w:p w14:paraId="4672F0ED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extDirection w:val="btLr"/>
          </w:tcPr>
          <w:p w14:paraId="4291A158" w14:textId="77777777" w:rsidR="0059592E" w:rsidRDefault="0059592E">
            <w:pPr>
              <w:pStyle w:val="TableParagraph"/>
              <w:spacing w:before="110"/>
              <w:ind w:left="5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</w:tc>
        <w:tc>
          <w:tcPr>
            <w:tcW w:w="568" w:type="dxa"/>
            <w:textDirection w:val="btLr"/>
          </w:tcPr>
          <w:p w14:paraId="67E7805D" w14:textId="77777777" w:rsidR="0059592E" w:rsidRDefault="0059592E">
            <w:pPr>
              <w:pStyle w:val="TableParagraph"/>
              <w:spacing w:before="112"/>
              <w:ind w:left="4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844" w:type="dxa"/>
            <w:textDirection w:val="btLr"/>
          </w:tcPr>
          <w:p w14:paraId="37344FFE" w14:textId="77777777" w:rsidR="0059592E" w:rsidRDefault="0059592E">
            <w:pPr>
              <w:pStyle w:val="TableParagraph"/>
              <w:spacing w:before="110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и</w:t>
            </w:r>
          </w:p>
          <w:p w14:paraId="6CEDA5CD" w14:textId="77777777" w:rsidR="0059592E" w:rsidRDefault="0059592E">
            <w:pPr>
              <w:pStyle w:val="TableParagraph"/>
              <w:spacing w:before="8" w:line="230" w:lineRule="atLeast"/>
              <w:ind w:left="112"/>
              <w:rPr>
                <w:sz w:val="20"/>
                <w:szCs w:val="20"/>
              </w:rPr>
            </w:pPr>
            <w:r>
              <w:rPr>
                <w:w w:val="95"/>
                <w:sz w:val="20"/>
                <w:szCs w:val="20"/>
              </w:rPr>
              <w:t xml:space="preserve">семинарские </w:t>
            </w:r>
            <w:r>
              <w:rPr>
                <w:sz w:val="20"/>
                <w:szCs w:val="20"/>
              </w:rPr>
              <w:t>занятия</w:t>
            </w:r>
          </w:p>
        </w:tc>
        <w:tc>
          <w:tcPr>
            <w:tcW w:w="995" w:type="dxa"/>
            <w:textDirection w:val="btLr"/>
          </w:tcPr>
          <w:p w14:paraId="73FEA434" w14:textId="77777777" w:rsidR="0059592E" w:rsidRDefault="0059592E">
            <w:pPr>
              <w:pStyle w:val="TableParagraph"/>
              <w:spacing w:before="113" w:line="247" w:lineRule="auto"/>
              <w:ind w:left="112" w:right="18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занятия в интерактивных формах</w:t>
            </w:r>
          </w:p>
        </w:tc>
        <w:tc>
          <w:tcPr>
            <w:tcW w:w="849" w:type="dxa"/>
            <w:vMerge/>
            <w:tcBorders>
              <w:top w:val="nil"/>
            </w:tcBorders>
            <w:textDirection w:val="btLr"/>
          </w:tcPr>
          <w:p w14:paraId="0AEE4D1D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14:paraId="73110C80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1FB2A2C5" w14:textId="77777777" w:rsidTr="00DC75C0">
        <w:trPr>
          <w:trHeight w:val="690"/>
          <w:jc w:val="center"/>
        </w:trPr>
        <w:tc>
          <w:tcPr>
            <w:tcW w:w="425" w:type="dxa"/>
          </w:tcPr>
          <w:p w14:paraId="1EA31073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695" w:type="dxa"/>
          </w:tcPr>
          <w:p w14:paraId="70BAC0C0" w14:textId="77777777" w:rsidR="0059592E" w:rsidRDefault="0059592E">
            <w:pPr>
              <w:pStyle w:val="TableParagraph"/>
              <w:tabs>
                <w:tab w:val="left" w:pos="853"/>
                <w:tab w:val="left" w:pos="1321"/>
              </w:tabs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1.</w:t>
            </w:r>
            <w:r>
              <w:rPr>
                <w:sz w:val="20"/>
                <w:szCs w:val="20"/>
              </w:rPr>
              <w:tab/>
              <w:t>Теоретические</w:t>
            </w:r>
          </w:p>
          <w:p w14:paraId="47816FB3" w14:textId="77777777" w:rsidR="0059592E" w:rsidRDefault="0059592E">
            <w:pPr>
              <w:pStyle w:val="TableParagraph"/>
              <w:tabs>
                <w:tab w:val="left" w:pos="1480"/>
              </w:tabs>
              <w:spacing w:line="230" w:lineRule="atLeast"/>
              <w:ind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</w:t>
            </w:r>
            <w:r>
              <w:rPr>
                <w:sz w:val="20"/>
                <w:szCs w:val="20"/>
              </w:rPr>
              <w:tab/>
            </w:r>
            <w:r>
              <w:rPr>
                <w:spacing w:val="-2"/>
                <w:sz w:val="20"/>
                <w:szCs w:val="20"/>
              </w:rPr>
              <w:t xml:space="preserve">финансового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738" w:type="dxa"/>
          </w:tcPr>
          <w:p w14:paraId="4BA6F9DF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8" w:type="dxa"/>
          </w:tcPr>
          <w:p w14:paraId="5FCCC3AA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4D7B40ED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0C769AB8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3D1A376C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31CCF504" w14:textId="77777777" w:rsidR="0059592E" w:rsidRDefault="0059592E">
            <w:pPr>
              <w:pStyle w:val="TableParagraph"/>
              <w:spacing w:line="223" w:lineRule="exact"/>
              <w:ind w:left="37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2265" w:type="dxa"/>
          </w:tcPr>
          <w:p w14:paraId="1EE05892" w14:textId="77777777" w:rsidR="0059592E" w:rsidRDefault="0059592E">
            <w:pPr>
              <w:pStyle w:val="TableParagraph"/>
              <w:spacing w:line="223" w:lineRule="exact"/>
              <w:ind w:left="126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Научная дискуссия</w:t>
            </w:r>
          </w:p>
        </w:tc>
      </w:tr>
      <w:tr w:rsidR="0059592E" w14:paraId="34C445A9" w14:textId="77777777" w:rsidTr="00DC75C0">
        <w:trPr>
          <w:trHeight w:val="688"/>
          <w:jc w:val="center"/>
        </w:trPr>
        <w:tc>
          <w:tcPr>
            <w:tcW w:w="425" w:type="dxa"/>
          </w:tcPr>
          <w:p w14:paraId="231B2F38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2695" w:type="dxa"/>
          </w:tcPr>
          <w:p w14:paraId="64EF2E0A" w14:textId="77777777" w:rsidR="0059592E" w:rsidRDefault="0059592E">
            <w:pPr>
              <w:pStyle w:val="TableParagraph"/>
              <w:tabs>
                <w:tab w:val="left" w:pos="1139"/>
                <w:tab w:val="left" w:pos="1897"/>
              </w:tabs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2.</w:t>
            </w:r>
            <w:r>
              <w:rPr>
                <w:sz w:val="20"/>
                <w:szCs w:val="20"/>
              </w:rPr>
              <w:tab/>
              <w:t>Методы</w:t>
            </w:r>
          </w:p>
          <w:p w14:paraId="46C62666" w14:textId="77777777" w:rsidR="0059592E" w:rsidRDefault="0059592E">
            <w:pPr>
              <w:pStyle w:val="TableParagraph"/>
              <w:spacing w:before="4" w:line="228" w:lineRule="exact"/>
              <w:ind w:righ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финансового регулирования, их характеристика</w:t>
            </w:r>
          </w:p>
        </w:tc>
        <w:tc>
          <w:tcPr>
            <w:tcW w:w="738" w:type="dxa"/>
          </w:tcPr>
          <w:p w14:paraId="3ABBFF0E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</w:tcPr>
          <w:p w14:paraId="59349A6B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214EF02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08220E66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1D8F1D66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16678A54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5" w:type="dxa"/>
          </w:tcPr>
          <w:p w14:paraId="1D327BCE" w14:textId="77777777" w:rsidR="0059592E" w:rsidRDefault="0059592E">
            <w:pPr>
              <w:pStyle w:val="TableParagraph"/>
              <w:spacing w:line="223" w:lineRule="exact"/>
              <w:ind w:left="128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</w:t>
            </w:r>
          </w:p>
        </w:tc>
      </w:tr>
      <w:tr w:rsidR="0059592E" w14:paraId="71811BBD" w14:textId="77777777" w:rsidTr="00DC75C0">
        <w:trPr>
          <w:trHeight w:val="921"/>
          <w:jc w:val="center"/>
        </w:trPr>
        <w:tc>
          <w:tcPr>
            <w:tcW w:w="425" w:type="dxa"/>
          </w:tcPr>
          <w:p w14:paraId="68B1243B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2695" w:type="dxa"/>
          </w:tcPr>
          <w:p w14:paraId="6EC7E258" w14:textId="77777777" w:rsidR="0059592E" w:rsidRDefault="0059592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Финансовые методы антиинфляционного регулирования и создания</w:t>
            </w:r>
          </w:p>
          <w:p w14:paraId="05432DED" w14:textId="77777777" w:rsidR="0059592E" w:rsidRDefault="0059592E">
            <w:pPr>
              <w:pStyle w:val="TableParagraph"/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конкурентной среды</w:t>
            </w:r>
          </w:p>
        </w:tc>
        <w:tc>
          <w:tcPr>
            <w:tcW w:w="738" w:type="dxa"/>
          </w:tcPr>
          <w:p w14:paraId="7D459C8F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</w:tcPr>
          <w:p w14:paraId="72941461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35DEC5F3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3E5CC6BB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0840CA68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38A19C6C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5" w:type="dxa"/>
          </w:tcPr>
          <w:p w14:paraId="2AFAAE42" w14:textId="77777777" w:rsidR="0059592E" w:rsidRDefault="0059592E">
            <w:pPr>
              <w:pStyle w:val="TableParagraph"/>
              <w:ind w:left="189" w:right="164"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научных докладов, решение ситуационных задач и</w:t>
            </w:r>
          </w:p>
          <w:p w14:paraId="6DFBD757" w14:textId="77777777" w:rsidR="0059592E" w:rsidRDefault="0059592E">
            <w:pPr>
              <w:pStyle w:val="TableParagraph"/>
              <w:spacing w:line="218" w:lineRule="exact"/>
              <w:ind w:left="125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кейсов</w:t>
            </w:r>
          </w:p>
        </w:tc>
      </w:tr>
      <w:tr w:rsidR="0059592E" w14:paraId="097AF125" w14:textId="77777777" w:rsidTr="00DC75C0">
        <w:trPr>
          <w:trHeight w:val="1149"/>
          <w:jc w:val="center"/>
        </w:trPr>
        <w:tc>
          <w:tcPr>
            <w:tcW w:w="425" w:type="dxa"/>
          </w:tcPr>
          <w:p w14:paraId="01121AAC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2695" w:type="dxa"/>
          </w:tcPr>
          <w:p w14:paraId="2E95F973" w14:textId="77777777" w:rsidR="0059592E" w:rsidRDefault="0059592E">
            <w:pPr>
              <w:pStyle w:val="TableParagraph"/>
              <w:tabs>
                <w:tab w:val="left" w:pos="2477"/>
              </w:tabs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Государственное финансовое стимулирование инвестиционной</w:t>
            </w:r>
            <w:r>
              <w:rPr>
                <w:sz w:val="20"/>
                <w:szCs w:val="20"/>
              </w:rPr>
              <w:tab/>
            </w:r>
            <w:r>
              <w:rPr>
                <w:spacing w:val="-16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инновационной</w:t>
            </w:r>
          </w:p>
          <w:p w14:paraId="4A8F76C3" w14:textId="77777777" w:rsidR="0059592E" w:rsidRDefault="0059592E">
            <w:pPr>
              <w:pStyle w:val="TableParagraph"/>
              <w:spacing w:line="21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деятельности</w:t>
            </w:r>
          </w:p>
        </w:tc>
        <w:tc>
          <w:tcPr>
            <w:tcW w:w="738" w:type="dxa"/>
          </w:tcPr>
          <w:p w14:paraId="7CCBEED7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</w:tcPr>
          <w:p w14:paraId="3696A817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4CBB491B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47F066FA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6CAB5A50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04B49292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5" w:type="dxa"/>
          </w:tcPr>
          <w:p w14:paraId="1E67A6E9" w14:textId="77777777" w:rsidR="0059592E" w:rsidRDefault="0059592E">
            <w:pPr>
              <w:pStyle w:val="TableParagraph"/>
              <w:ind w:left="128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обсуждение научных докладов, решение кейсов</w:t>
            </w:r>
          </w:p>
        </w:tc>
      </w:tr>
      <w:tr w:rsidR="0059592E" w14:paraId="1AB7D966" w14:textId="77777777" w:rsidTr="00DC75C0">
        <w:trPr>
          <w:trHeight w:val="918"/>
          <w:jc w:val="center"/>
        </w:trPr>
        <w:tc>
          <w:tcPr>
            <w:tcW w:w="425" w:type="dxa"/>
          </w:tcPr>
          <w:p w14:paraId="4C81CA45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2695" w:type="dxa"/>
          </w:tcPr>
          <w:p w14:paraId="2A398AE4" w14:textId="77777777" w:rsidR="0059592E" w:rsidRDefault="0059592E">
            <w:pPr>
              <w:pStyle w:val="TableParagraph"/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Финансовое регулирование социальных процессов</w:t>
            </w:r>
          </w:p>
        </w:tc>
        <w:tc>
          <w:tcPr>
            <w:tcW w:w="738" w:type="dxa"/>
          </w:tcPr>
          <w:p w14:paraId="7C920DCA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78" w:type="dxa"/>
          </w:tcPr>
          <w:p w14:paraId="0A27EABC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3864D496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0F3C515E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180A3295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5A4330C7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65" w:type="dxa"/>
          </w:tcPr>
          <w:p w14:paraId="5EB33A67" w14:textId="77777777" w:rsidR="0059592E" w:rsidRDefault="0059592E">
            <w:pPr>
              <w:pStyle w:val="TableParagraph"/>
              <w:ind w:left="235" w:right="200" w:hanging="1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тестирование, обсуждение научных докладов,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1CD461C7" w14:textId="77777777" w:rsidR="0059592E" w:rsidRDefault="0059592E">
            <w:pPr>
              <w:pStyle w:val="TableParagraph"/>
              <w:spacing w:line="215" w:lineRule="exact"/>
              <w:ind w:left="125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кейсов</w:t>
            </w:r>
          </w:p>
        </w:tc>
      </w:tr>
      <w:tr w:rsidR="0059592E" w14:paraId="0246571F" w14:textId="77777777" w:rsidTr="00DC75C0">
        <w:trPr>
          <w:trHeight w:val="1382"/>
          <w:jc w:val="center"/>
        </w:trPr>
        <w:tc>
          <w:tcPr>
            <w:tcW w:w="425" w:type="dxa"/>
          </w:tcPr>
          <w:p w14:paraId="1A1BEA2F" w14:textId="77777777" w:rsidR="0059592E" w:rsidRDefault="0059592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2695" w:type="dxa"/>
          </w:tcPr>
          <w:p w14:paraId="3BF3D588" w14:textId="77777777" w:rsidR="0059592E" w:rsidRDefault="0059592E">
            <w:pPr>
              <w:pStyle w:val="TableParagraph"/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Налоговое регулирование экономики: теоретические основы и направления</w:t>
            </w:r>
          </w:p>
        </w:tc>
        <w:tc>
          <w:tcPr>
            <w:tcW w:w="738" w:type="dxa"/>
          </w:tcPr>
          <w:p w14:paraId="14538EB0" w14:textId="77777777" w:rsidR="0059592E" w:rsidRDefault="0059592E">
            <w:pPr>
              <w:pStyle w:val="TableParagraph"/>
              <w:spacing w:line="225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78" w:type="dxa"/>
          </w:tcPr>
          <w:p w14:paraId="6495A5F7" w14:textId="77777777" w:rsidR="0059592E" w:rsidRDefault="0059592E">
            <w:pPr>
              <w:pStyle w:val="TableParagraph"/>
              <w:spacing w:line="225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C0CDF21" w14:textId="77777777" w:rsidR="0059592E" w:rsidRDefault="0059592E">
            <w:pPr>
              <w:pStyle w:val="TableParagraph"/>
              <w:spacing w:line="225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74D8CC21" w14:textId="77777777" w:rsidR="0059592E" w:rsidRDefault="0059592E">
            <w:pPr>
              <w:pStyle w:val="TableParagraph"/>
              <w:spacing w:line="225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3C1BF158" w14:textId="77777777" w:rsidR="0059592E" w:rsidRDefault="0059592E">
            <w:pPr>
              <w:pStyle w:val="TableParagraph"/>
              <w:spacing w:line="225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1706916A" w14:textId="77777777" w:rsidR="0059592E" w:rsidRDefault="0059592E">
            <w:pPr>
              <w:pStyle w:val="TableParagraph"/>
              <w:spacing w:line="225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65" w:type="dxa"/>
          </w:tcPr>
          <w:p w14:paraId="72055E2E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 решение ситуационных задач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</w:p>
          <w:p w14:paraId="52FB0046" w14:textId="77777777" w:rsidR="0059592E" w:rsidRDefault="0059592E">
            <w:pPr>
              <w:pStyle w:val="TableParagraph"/>
              <w:spacing w:line="217" w:lineRule="exact"/>
              <w:ind w:left="125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кейсов</w:t>
            </w:r>
          </w:p>
        </w:tc>
      </w:tr>
      <w:tr w:rsidR="0059592E" w14:paraId="68F76834" w14:textId="77777777" w:rsidTr="00DC75C0">
        <w:trPr>
          <w:trHeight w:val="1379"/>
          <w:jc w:val="center"/>
        </w:trPr>
        <w:tc>
          <w:tcPr>
            <w:tcW w:w="425" w:type="dxa"/>
          </w:tcPr>
          <w:p w14:paraId="5F8903FF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2695" w:type="dxa"/>
          </w:tcPr>
          <w:p w14:paraId="266B2F46" w14:textId="77777777" w:rsidR="0059592E" w:rsidRDefault="0059592E">
            <w:pPr>
              <w:pStyle w:val="TableParagraph"/>
              <w:tabs>
                <w:tab w:val="left" w:pos="1741"/>
              </w:tabs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7. Налоговые инструменты регулирования наиболее</w:t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>значимых</w:t>
            </w:r>
          </w:p>
          <w:p w14:paraId="79014E8B" w14:textId="77777777" w:rsidR="0059592E" w:rsidRDefault="0059592E">
            <w:pPr>
              <w:pStyle w:val="TableParagraph"/>
              <w:tabs>
                <w:tab w:val="left" w:pos="1830"/>
              </w:tabs>
              <w:spacing w:line="230" w:lineRule="exact"/>
              <w:ind w:right="9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направлений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развития </w:t>
            </w:r>
            <w:r>
              <w:rPr>
                <w:sz w:val="20"/>
                <w:szCs w:val="20"/>
              </w:rPr>
              <w:t>экономики и социальных процессов,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>развития</w:t>
            </w:r>
          </w:p>
        </w:tc>
        <w:tc>
          <w:tcPr>
            <w:tcW w:w="738" w:type="dxa"/>
          </w:tcPr>
          <w:p w14:paraId="422F1A97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78" w:type="dxa"/>
          </w:tcPr>
          <w:p w14:paraId="241BE282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CCD4BEC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4AE68D80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09CF4F81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7129BFD5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65" w:type="dxa"/>
          </w:tcPr>
          <w:p w14:paraId="69B14284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5051B0C5" w14:textId="77777777" w:rsidR="0059592E" w:rsidRDefault="0059592E">
            <w:pPr>
              <w:pStyle w:val="TableParagraph"/>
              <w:spacing w:line="230" w:lineRule="exact"/>
              <w:ind w:left="129" w:right="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ситуационных задач и кейсов</w:t>
            </w:r>
          </w:p>
        </w:tc>
      </w:tr>
    </w:tbl>
    <w:p w14:paraId="76658FA5" w14:textId="77777777" w:rsidR="0059592E" w:rsidRDefault="0059592E">
      <w:pPr>
        <w:spacing w:line="230" w:lineRule="exact"/>
        <w:jc w:val="center"/>
        <w:rPr>
          <w:sz w:val="20"/>
          <w:szCs w:val="20"/>
        </w:rPr>
        <w:sectPr w:rsidR="0059592E">
          <w:pgSz w:w="11910" w:h="16840"/>
          <w:pgMar w:top="1180" w:right="440" w:bottom="112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2695"/>
        <w:gridCol w:w="738"/>
        <w:gridCol w:w="678"/>
        <w:gridCol w:w="568"/>
        <w:gridCol w:w="844"/>
        <w:gridCol w:w="995"/>
        <w:gridCol w:w="849"/>
        <w:gridCol w:w="2265"/>
      </w:tblGrid>
      <w:tr w:rsidR="0059592E" w14:paraId="73C24139" w14:textId="77777777" w:rsidTr="00DC75C0">
        <w:trPr>
          <w:trHeight w:val="688"/>
          <w:jc w:val="center"/>
        </w:trPr>
        <w:tc>
          <w:tcPr>
            <w:tcW w:w="425" w:type="dxa"/>
          </w:tcPr>
          <w:p w14:paraId="3144975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695" w:type="dxa"/>
          </w:tcPr>
          <w:p w14:paraId="2F6EBBC0" w14:textId="77777777" w:rsidR="0059592E" w:rsidRDefault="0059592E">
            <w:pPr>
              <w:pStyle w:val="TableParagraph"/>
              <w:tabs>
                <w:tab w:val="left" w:pos="1444"/>
              </w:tabs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регионов,</w:t>
            </w:r>
            <w:r>
              <w:rPr>
                <w:sz w:val="20"/>
                <w:szCs w:val="20"/>
              </w:rPr>
              <w:tab/>
              <w:t>деятельности</w:t>
            </w:r>
          </w:p>
          <w:p w14:paraId="462571BE" w14:textId="77777777" w:rsidR="0059592E" w:rsidRDefault="0059592E">
            <w:pPr>
              <w:pStyle w:val="TableParagraph"/>
              <w:tabs>
                <w:tab w:val="left" w:pos="1727"/>
              </w:tabs>
              <w:spacing w:before="5" w:line="228" w:lineRule="exact"/>
              <w:ind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отдельных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категорий </w:t>
            </w:r>
            <w:r>
              <w:rPr>
                <w:sz w:val="20"/>
                <w:szCs w:val="20"/>
              </w:rPr>
              <w:t>хозяйствующих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субъектов</w:t>
            </w:r>
          </w:p>
        </w:tc>
        <w:tc>
          <w:tcPr>
            <w:tcW w:w="738" w:type="dxa"/>
          </w:tcPr>
          <w:p w14:paraId="25895A52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14:paraId="215ABC8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14:paraId="30FF5E7C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14:paraId="4FD893E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2AF3BD1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5796A98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265" w:type="dxa"/>
          </w:tcPr>
          <w:p w14:paraId="49F2696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A0581AA" w14:textId="77777777" w:rsidTr="00DC75C0">
        <w:trPr>
          <w:trHeight w:val="921"/>
          <w:jc w:val="center"/>
        </w:trPr>
        <w:tc>
          <w:tcPr>
            <w:tcW w:w="425" w:type="dxa"/>
          </w:tcPr>
          <w:p w14:paraId="7E4D195F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2695" w:type="dxa"/>
          </w:tcPr>
          <w:p w14:paraId="6ED3407A" w14:textId="77777777" w:rsidR="0059592E" w:rsidRDefault="0059592E">
            <w:pPr>
              <w:pStyle w:val="TableParagraph"/>
              <w:tabs>
                <w:tab w:val="left" w:pos="1959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8. Теоретические </w:t>
            </w:r>
            <w:r>
              <w:rPr>
                <w:spacing w:val="-11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исторические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>основы</w:t>
            </w:r>
          </w:p>
          <w:p w14:paraId="395D88F9" w14:textId="77777777" w:rsidR="0059592E" w:rsidRDefault="0059592E">
            <w:pPr>
              <w:pStyle w:val="TableParagraph"/>
              <w:tabs>
                <w:tab w:val="left" w:pos="1787"/>
              </w:tabs>
              <w:spacing w:line="230" w:lineRule="atLeast"/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системы</w:t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 xml:space="preserve">денежно- </w:t>
            </w:r>
            <w:r>
              <w:rPr>
                <w:sz w:val="20"/>
                <w:szCs w:val="20"/>
              </w:rPr>
              <w:t>кредитного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738" w:type="dxa"/>
          </w:tcPr>
          <w:p w14:paraId="545C8DA6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78" w:type="dxa"/>
          </w:tcPr>
          <w:p w14:paraId="7DB3074C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82BE153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26700A97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335309BD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13A96B0F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657CD84B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научных</w:t>
            </w:r>
          </w:p>
          <w:p w14:paraId="018297C8" w14:textId="77777777" w:rsidR="0059592E" w:rsidRDefault="0059592E">
            <w:pPr>
              <w:pStyle w:val="TableParagraph"/>
              <w:spacing w:line="217" w:lineRule="exact"/>
              <w:ind w:left="127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докладов</w:t>
            </w:r>
          </w:p>
        </w:tc>
      </w:tr>
      <w:tr w:rsidR="0059592E" w14:paraId="2F25428B" w14:textId="77777777" w:rsidTr="00DC75C0">
        <w:trPr>
          <w:trHeight w:val="1379"/>
          <w:jc w:val="center"/>
        </w:trPr>
        <w:tc>
          <w:tcPr>
            <w:tcW w:w="425" w:type="dxa"/>
          </w:tcPr>
          <w:p w14:paraId="104C1E78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2695" w:type="dxa"/>
          </w:tcPr>
          <w:p w14:paraId="53399A0D" w14:textId="77777777" w:rsidR="0059592E" w:rsidRDefault="0059592E">
            <w:pPr>
              <w:pStyle w:val="TableParagraph"/>
              <w:tabs>
                <w:tab w:val="left" w:pos="1039"/>
                <w:tab w:val="left" w:pos="1431"/>
                <w:tab w:val="left" w:pos="1691"/>
                <w:tab w:val="left" w:pos="1726"/>
                <w:tab w:val="left" w:pos="1787"/>
                <w:tab w:val="left" w:pos="1849"/>
                <w:tab w:val="left" w:pos="2476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9.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Проблемы </w:t>
            </w:r>
            <w:r>
              <w:rPr>
                <w:sz w:val="20"/>
                <w:szCs w:val="20"/>
              </w:rPr>
              <w:t>использования экономических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норм</w:t>
            </w:r>
            <w:r>
              <w:rPr>
                <w:sz w:val="20"/>
                <w:szCs w:val="20"/>
              </w:rPr>
              <w:tab/>
            </w:r>
            <w:r>
              <w:rPr>
                <w:spacing w:val="-14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нормативов</w:t>
            </w:r>
            <w:r>
              <w:rPr>
                <w:sz w:val="20"/>
                <w:szCs w:val="20"/>
              </w:rPr>
              <w:tab/>
              <w:t>в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 xml:space="preserve">качестве </w:t>
            </w:r>
            <w:r>
              <w:rPr>
                <w:sz w:val="20"/>
                <w:szCs w:val="20"/>
              </w:rPr>
              <w:t>инструментов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>денежно-</w:t>
            </w:r>
          </w:p>
          <w:p w14:paraId="63D7CC9C" w14:textId="77777777" w:rsidR="0059592E" w:rsidRDefault="0059592E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кредитного регулирования</w:t>
            </w:r>
          </w:p>
        </w:tc>
        <w:tc>
          <w:tcPr>
            <w:tcW w:w="738" w:type="dxa"/>
          </w:tcPr>
          <w:p w14:paraId="68D163C5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" w:type="dxa"/>
          </w:tcPr>
          <w:p w14:paraId="43ED7A5F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087C6761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2796B80D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5C1F8CF5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416F82B9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6DF6C660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</w:t>
            </w:r>
          </w:p>
        </w:tc>
      </w:tr>
      <w:tr w:rsidR="0059592E" w14:paraId="5F060C31" w14:textId="77777777" w:rsidTr="00DC75C0">
        <w:trPr>
          <w:trHeight w:val="1380"/>
          <w:jc w:val="center"/>
        </w:trPr>
        <w:tc>
          <w:tcPr>
            <w:tcW w:w="425" w:type="dxa"/>
          </w:tcPr>
          <w:p w14:paraId="4376971A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5" w:type="dxa"/>
          </w:tcPr>
          <w:p w14:paraId="378F9AA9" w14:textId="77777777" w:rsidR="0059592E" w:rsidRDefault="0059592E">
            <w:pPr>
              <w:pStyle w:val="TableParagraph"/>
              <w:tabs>
                <w:tab w:val="left" w:pos="799"/>
                <w:tab w:val="left" w:pos="1312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10.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Регулирование </w:t>
            </w:r>
            <w:r>
              <w:rPr>
                <w:sz w:val="20"/>
                <w:szCs w:val="20"/>
              </w:rPr>
              <w:t>денежного обращения</w:t>
            </w:r>
          </w:p>
        </w:tc>
        <w:tc>
          <w:tcPr>
            <w:tcW w:w="738" w:type="dxa"/>
          </w:tcPr>
          <w:p w14:paraId="1B2D138C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" w:type="dxa"/>
          </w:tcPr>
          <w:p w14:paraId="2B53A6A5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14:paraId="432CD80A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2A68D824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1338B51F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01892A27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0622BD03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7DB9E152" w14:textId="77777777" w:rsidR="0059592E" w:rsidRDefault="0059592E">
            <w:pPr>
              <w:pStyle w:val="TableParagraph"/>
              <w:spacing w:line="230" w:lineRule="exact"/>
              <w:ind w:left="129" w:right="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ситуационных задач и кейсов</w:t>
            </w:r>
          </w:p>
        </w:tc>
      </w:tr>
      <w:tr w:rsidR="0059592E" w14:paraId="24247E86" w14:textId="77777777" w:rsidTr="00DC75C0">
        <w:trPr>
          <w:trHeight w:val="1379"/>
          <w:jc w:val="center"/>
        </w:trPr>
        <w:tc>
          <w:tcPr>
            <w:tcW w:w="425" w:type="dxa"/>
          </w:tcPr>
          <w:p w14:paraId="060EA911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5" w:type="dxa"/>
          </w:tcPr>
          <w:p w14:paraId="7B78AEEA" w14:textId="77777777" w:rsidR="0059592E" w:rsidRDefault="0059592E">
            <w:pPr>
              <w:pStyle w:val="TableParagraph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11. Валютное регулирование и валютный контроль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как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метод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денежно- кредитного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738" w:type="dxa"/>
          </w:tcPr>
          <w:p w14:paraId="5FDB3A9F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" w:type="dxa"/>
          </w:tcPr>
          <w:p w14:paraId="7864CA16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4DA9B683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02CB97A2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5784E5BC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206E4CDF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4287BCE3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6C661AF1" w14:textId="77777777" w:rsidR="0059592E" w:rsidRDefault="0059592E">
            <w:pPr>
              <w:pStyle w:val="TableParagraph"/>
              <w:spacing w:line="230" w:lineRule="exact"/>
              <w:ind w:left="129" w:right="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ситуационных задач и кейсов</w:t>
            </w:r>
          </w:p>
        </w:tc>
      </w:tr>
      <w:tr w:rsidR="0059592E" w14:paraId="15547B10" w14:textId="77777777" w:rsidTr="00DC75C0">
        <w:trPr>
          <w:trHeight w:val="1149"/>
          <w:jc w:val="center"/>
        </w:trPr>
        <w:tc>
          <w:tcPr>
            <w:tcW w:w="425" w:type="dxa"/>
          </w:tcPr>
          <w:p w14:paraId="27168E9B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5" w:type="dxa"/>
          </w:tcPr>
          <w:p w14:paraId="2769A56E" w14:textId="77777777" w:rsidR="0059592E" w:rsidRDefault="0059592E">
            <w:pPr>
              <w:pStyle w:val="TableParagraph"/>
              <w:ind w:right="9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12. Денежно-кредитная политика Банка России, задачи и цели</w:t>
            </w:r>
          </w:p>
        </w:tc>
        <w:tc>
          <w:tcPr>
            <w:tcW w:w="738" w:type="dxa"/>
          </w:tcPr>
          <w:p w14:paraId="1AFC2DA0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" w:type="dxa"/>
          </w:tcPr>
          <w:p w14:paraId="576F2399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14:paraId="5DB58191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1738817A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6DCBEB13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43063C3A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61414E84" w14:textId="77777777" w:rsidR="0059592E" w:rsidRDefault="0059592E">
            <w:pPr>
              <w:pStyle w:val="TableParagraph"/>
              <w:ind w:left="129" w:right="107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дискуссия на семинаре, обсуждение научных докладов,</w:t>
            </w:r>
          </w:p>
          <w:p w14:paraId="216E08CE" w14:textId="77777777" w:rsidR="0059592E" w:rsidRDefault="0059592E">
            <w:pPr>
              <w:pStyle w:val="TableParagraph"/>
              <w:spacing w:line="230" w:lineRule="atLeast"/>
              <w:ind w:left="129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 и кейсов</w:t>
            </w:r>
          </w:p>
        </w:tc>
      </w:tr>
      <w:tr w:rsidR="0059592E" w14:paraId="1E7FFACF" w14:textId="77777777" w:rsidTr="00DC75C0">
        <w:trPr>
          <w:trHeight w:val="2300"/>
          <w:jc w:val="center"/>
        </w:trPr>
        <w:tc>
          <w:tcPr>
            <w:tcW w:w="425" w:type="dxa"/>
          </w:tcPr>
          <w:p w14:paraId="6501DF70" w14:textId="77777777" w:rsidR="0059592E" w:rsidRDefault="0059592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5" w:type="dxa"/>
          </w:tcPr>
          <w:p w14:paraId="13E5C899" w14:textId="77777777" w:rsidR="0059592E" w:rsidRDefault="0059592E">
            <w:pPr>
              <w:pStyle w:val="TableParagraph"/>
              <w:tabs>
                <w:tab w:val="left" w:pos="808"/>
                <w:tab w:val="left" w:pos="1141"/>
                <w:tab w:val="left" w:pos="1336"/>
                <w:tab w:val="left" w:pos="1571"/>
                <w:tab w:val="left" w:pos="2377"/>
                <w:tab w:val="left" w:pos="2478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13.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Приоритетные </w:t>
            </w:r>
            <w:r>
              <w:rPr>
                <w:sz w:val="20"/>
                <w:szCs w:val="20"/>
              </w:rPr>
              <w:t>направления,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задачи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17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мероприятия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9"/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совершенствованию формирования и реализации единой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государственной денежно-кредитной политики во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взаимодействии с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>государственной</w:t>
            </w:r>
          </w:p>
          <w:p w14:paraId="714D4130" w14:textId="77777777" w:rsidR="0059592E" w:rsidRDefault="0059592E">
            <w:pPr>
              <w:pStyle w:val="TableParagraph"/>
              <w:spacing w:line="21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финансовой политикой</w:t>
            </w:r>
          </w:p>
        </w:tc>
        <w:tc>
          <w:tcPr>
            <w:tcW w:w="738" w:type="dxa"/>
          </w:tcPr>
          <w:p w14:paraId="3BCAC3B3" w14:textId="77777777" w:rsidR="0059592E" w:rsidRDefault="0059592E">
            <w:pPr>
              <w:pStyle w:val="TableParagraph"/>
              <w:spacing w:line="225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78" w:type="dxa"/>
          </w:tcPr>
          <w:p w14:paraId="6CC28E34" w14:textId="77777777" w:rsidR="0059592E" w:rsidRDefault="0059592E">
            <w:pPr>
              <w:pStyle w:val="TableParagraph"/>
              <w:spacing w:line="225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7ED65B78" w14:textId="77777777" w:rsidR="0059592E" w:rsidRDefault="0059592E">
            <w:pPr>
              <w:pStyle w:val="TableParagraph"/>
              <w:spacing w:line="225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00801118" w14:textId="77777777" w:rsidR="0059592E" w:rsidRDefault="0059592E">
            <w:pPr>
              <w:pStyle w:val="TableParagraph"/>
              <w:spacing w:line="225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4C1C7AFE" w14:textId="77777777" w:rsidR="0059592E" w:rsidRDefault="0059592E">
            <w:pPr>
              <w:pStyle w:val="TableParagraph"/>
              <w:spacing w:line="225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7BA741BB" w14:textId="77777777" w:rsidR="0059592E" w:rsidRDefault="0059592E">
            <w:pPr>
              <w:pStyle w:val="TableParagraph"/>
              <w:spacing w:line="225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5A9197F8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 решение ситуационных задач и кейсов</w:t>
            </w:r>
          </w:p>
        </w:tc>
      </w:tr>
      <w:tr w:rsidR="0059592E" w14:paraId="1C58DA4A" w14:textId="77777777" w:rsidTr="00DC75C0">
        <w:trPr>
          <w:trHeight w:val="691"/>
          <w:jc w:val="center"/>
        </w:trPr>
        <w:tc>
          <w:tcPr>
            <w:tcW w:w="3120" w:type="dxa"/>
            <w:gridSpan w:val="2"/>
          </w:tcPr>
          <w:p w14:paraId="2EC59863" w14:textId="77777777" w:rsidR="0059592E" w:rsidRDefault="0059592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дисциплине</w:t>
            </w:r>
          </w:p>
        </w:tc>
        <w:tc>
          <w:tcPr>
            <w:tcW w:w="738" w:type="dxa"/>
          </w:tcPr>
          <w:p w14:paraId="6D73E8DA" w14:textId="77777777" w:rsidR="0059592E" w:rsidRDefault="0059592E">
            <w:pPr>
              <w:pStyle w:val="TableParagraph"/>
              <w:spacing w:line="273" w:lineRule="exact"/>
              <w:ind w:left="170" w:right="15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678" w:type="dxa"/>
          </w:tcPr>
          <w:p w14:paraId="12B8D9B3" w14:textId="77777777" w:rsidR="0059592E" w:rsidRDefault="0059592E">
            <w:pPr>
              <w:pStyle w:val="TableParagraph"/>
              <w:spacing w:line="273" w:lineRule="exact"/>
              <w:ind w:left="0" w:right="205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8" w:type="dxa"/>
          </w:tcPr>
          <w:p w14:paraId="58846E16" w14:textId="77777777" w:rsidR="0059592E" w:rsidRDefault="0059592E">
            <w:pPr>
              <w:pStyle w:val="TableParagraph"/>
              <w:spacing w:line="273" w:lineRule="exact"/>
              <w:ind w:left="146" w:right="13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4" w:type="dxa"/>
          </w:tcPr>
          <w:p w14:paraId="6B801576" w14:textId="77777777" w:rsidR="0059592E" w:rsidRDefault="0059592E">
            <w:pPr>
              <w:pStyle w:val="TableParagraph"/>
              <w:spacing w:line="273" w:lineRule="exact"/>
              <w:ind w:left="284" w:right="2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5" w:type="dxa"/>
          </w:tcPr>
          <w:p w14:paraId="2BC4370C" w14:textId="77777777" w:rsidR="0059592E" w:rsidRDefault="0059592E">
            <w:pPr>
              <w:pStyle w:val="TableParagraph"/>
              <w:spacing w:line="273" w:lineRule="exact"/>
              <w:ind w:left="201" w:right="1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  <w:p w14:paraId="21807F7C" w14:textId="77777777" w:rsidR="0059592E" w:rsidRDefault="0059592E">
            <w:pPr>
              <w:pStyle w:val="TableParagraph"/>
              <w:ind w:left="201" w:right="1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(5</w:t>
            </w:r>
            <w:r>
              <w:rPr>
                <w:b/>
                <w:bCs/>
                <w:sz w:val="20"/>
                <w:szCs w:val="20"/>
              </w:rPr>
              <w:t>0%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9" w:type="dxa"/>
          </w:tcPr>
          <w:p w14:paraId="59A76D65" w14:textId="77777777" w:rsidR="0059592E" w:rsidRDefault="0059592E">
            <w:pPr>
              <w:pStyle w:val="TableParagraph"/>
              <w:spacing w:line="273" w:lineRule="exact"/>
              <w:ind w:left="229" w:right="21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2265" w:type="dxa"/>
          </w:tcPr>
          <w:p w14:paraId="071CA21F" w14:textId="77777777" w:rsidR="0059592E" w:rsidRDefault="0059592E">
            <w:pPr>
              <w:pStyle w:val="TableParagraph"/>
              <w:spacing w:line="224" w:lineRule="exact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учебному</w:t>
            </w:r>
          </w:p>
          <w:p w14:paraId="70843E59" w14:textId="77777777" w:rsidR="0059592E" w:rsidRDefault="0059592E">
            <w:pPr>
              <w:pStyle w:val="TableParagraph"/>
              <w:spacing w:line="230" w:lineRule="atLeast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плану: домашнее творческое</w:t>
            </w:r>
            <w:r>
              <w:rPr>
                <w:spacing w:val="-3"/>
                <w:sz w:val="20"/>
                <w:szCs w:val="20"/>
              </w:rPr>
              <w:t xml:space="preserve"> задание</w:t>
            </w:r>
          </w:p>
        </w:tc>
      </w:tr>
    </w:tbl>
    <w:p w14:paraId="17BB0966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7D645096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0C749616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6FAE8CC0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90"/>
        </w:tabs>
        <w:spacing w:before="229"/>
        <w:ind w:left="2089" w:hanging="560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Содержание семинаров, практических</w:t>
      </w:r>
      <w:r>
        <w:rPr>
          <w:b/>
          <w:bCs/>
          <w:spacing w:val="-4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занятий</w:t>
      </w:r>
    </w:p>
    <w:p w14:paraId="165A9BE3" w14:textId="77777777" w:rsidR="0059592E" w:rsidRDefault="0059592E">
      <w:pPr>
        <w:pStyle w:val="a3"/>
        <w:spacing w:before="3"/>
        <w:ind w:left="0"/>
        <w:jc w:val="left"/>
        <w:rPr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53A2D53B" w14:textId="77777777" w:rsidTr="00DC75C0">
        <w:trPr>
          <w:trHeight w:val="1380"/>
          <w:jc w:val="center"/>
        </w:trPr>
        <w:tc>
          <w:tcPr>
            <w:tcW w:w="2706" w:type="dxa"/>
          </w:tcPr>
          <w:p w14:paraId="2D1B09F0" w14:textId="77777777" w:rsidR="0059592E" w:rsidRDefault="0059592E">
            <w:pPr>
              <w:pStyle w:val="TableParagraph"/>
              <w:spacing w:before="8"/>
              <w:ind w:left="0"/>
              <w:rPr>
                <w:b/>
                <w:bCs/>
                <w:sz w:val="23"/>
                <w:szCs w:val="23"/>
              </w:rPr>
            </w:pPr>
          </w:p>
          <w:p w14:paraId="0159180E" w14:textId="77777777" w:rsidR="0059592E" w:rsidRDefault="0059592E">
            <w:pPr>
              <w:pStyle w:val="TableParagraph"/>
              <w:ind w:left="130" w:right="1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02" w:type="dxa"/>
          </w:tcPr>
          <w:p w14:paraId="51FC78B9" w14:textId="77777777" w:rsidR="0059592E" w:rsidRDefault="0059592E">
            <w:pPr>
              <w:pStyle w:val="TableParagraph"/>
              <w:ind w:right="9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</w:t>
            </w:r>
            <w:r>
              <w:rPr>
                <w:b/>
                <w:bCs/>
                <w:spacing w:val="5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номер</w:t>
            </w:r>
          </w:p>
          <w:p w14:paraId="5DB02E6B" w14:textId="77777777" w:rsidR="0059592E" w:rsidRDefault="0059592E">
            <w:pPr>
              <w:pStyle w:val="TableParagraph"/>
              <w:spacing w:line="259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источника)</w:t>
            </w:r>
          </w:p>
        </w:tc>
        <w:tc>
          <w:tcPr>
            <w:tcW w:w="2458" w:type="dxa"/>
          </w:tcPr>
          <w:p w14:paraId="4AF1A2AD" w14:textId="77777777" w:rsidR="0059592E" w:rsidRDefault="0059592E">
            <w:pPr>
              <w:pStyle w:val="TableParagraph"/>
              <w:spacing w:before="9"/>
              <w:ind w:left="0"/>
              <w:rPr>
                <w:b/>
                <w:bCs/>
                <w:sz w:val="35"/>
                <w:szCs w:val="35"/>
              </w:rPr>
            </w:pPr>
          </w:p>
          <w:p w14:paraId="32FA9E97" w14:textId="77777777" w:rsidR="0059592E" w:rsidRDefault="0059592E">
            <w:pPr>
              <w:pStyle w:val="TableParagraph"/>
              <w:ind w:left="788" w:right="136" w:hanging="6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59592E" w14:paraId="0E0994FB" w14:textId="77777777" w:rsidTr="00DC75C0">
        <w:trPr>
          <w:trHeight w:val="1379"/>
          <w:jc w:val="center"/>
        </w:trPr>
        <w:tc>
          <w:tcPr>
            <w:tcW w:w="2706" w:type="dxa"/>
          </w:tcPr>
          <w:p w14:paraId="28DB1220" w14:textId="77777777" w:rsidR="0059592E" w:rsidRDefault="0059592E">
            <w:pPr>
              <w:pStyle w:val="TableParagraph"/>
              <w:ind w:left="130"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финансового регулирования</w:t>
            </w:r>
          </w:p>
        </w:tc>
        <w:tc>
          <w:tcPr>
            <w:tcW w:w="4902" w:type="dxa"/>
          </w:tcPr>
          <w:p w14:paraId="7753195B" w14:textId="77777777" w:rsidR="0059592E" w:rsidRDefault="0059592E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финансового регулирования, его место в системе государственного регулирования.</w:t>
            </w:r>
          </w:p>
          <w:p w14:paraId="4A00C00E" w14:textId="77777777" w:rsidR="0059592E" w:rsidRDefault="0059592E">
            <w:pPr>
              <w:pStyle w:val="TableParagraph"/>
              <w:tabs>
                <w:tab w:val="left" w:pos="1734"/>
                <w:tab w:val="left" w:pos="3917"/>
              </w:tabs>
              <w:spacing w:line="270" w:lineRule="atLeast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</w:t>
            </w:r>
            <w:r>
              <w:rPr>
                <w:sz w:val="24"/>
                <w:szCs w:val="24"/>
              </w:rPr>
              <w:tab/>
              <w:t>определяющие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границы </w:t>
            </w:r>
            <w:r>
              <w:rPr>
                <w:sz w:val="24"/>
                <w:szCs w:val="24"/>
              </w:rPr>
              <w:t>государственного финансового воздействия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458" w:type="dxa"/>
          </w:tcPr>
          <w:p w14:paraId="19D4A6A4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</w:tbl>
    <w:p w14:paraId="20A52BE4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16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49FA23AC" w14:textId="77777777" w:rsidTr="00DC75C0">
        <w:trPr>
          <w:trHeight w:val="1932"/>
          <w:jc w:val="center"/>
        </w:trPr>
        <w:tc>
          <w:tcPr>
            <w:tcW w:w="2706" w:type="dxa"/>
          </w:tcPr>
          <w:p w14:paraId="7B9180F9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14:paraId="180DC4AC" w14:textId="77777777" w:rsidR="0059592E" w:rsidRDefault="0059592E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условиях рыночной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экономики.</w:t>
            </w:r>
          </w:p>
          <w:p w14:paraId="633EC9D5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Прямое и косвенное государственное финансовое регулирование, проблема перекрестного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субсидирования.</w:t>
            </w:r>
          </w:p>
          <w:p w14:paraId="7AD1D7ED" w14:textId="77777777" w:rsidR="0059592E" w:rsidRDefault="0059592E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Наднациональные системы финансового регулирования рыночной экономики.</w:t>
            </w:r>
          </w:p>
          <w:p w14:paraId="5F55A059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12,Б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72F55CE8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763629F1" w14:textId="77777777" w:rsidTr="00DC75C0">
        <w:trPr>
          <w:trHeight w:val="1932"/>
          <w:jc w:val="center"/>
        </w:trPr>
        <w:tc>
          <w:tcPr>
            <w:tcW w:w="2706" w:type="dxa"/>
          </w:tcPr>
          <w:p w14:paraId="1C374CD6" w14:textId="77777777" w:rsidR="0059592E" w:rsidRDefault="0059592E">
            <w:pPr>
              <w:pStyle w:val="TableParagraph"/>
              <w:ind w:left="403" w:right="402"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Методы финансового регулирования, их характеристика</w:t>
            </w:r>
          </w:p>
        </w:tc>
        <w:tc>
          <w:tcPr>
            <w:tcW w:w="4902" w:type="dxa"/>
          </w:tcPr>
          <w:p w14:paraId="108B6EEF" w14:textId="77777777" w:rsidR="0059592E" w:rsidRDefault="0059592E">
            <w:pPr>
              <w:pStyle w:val="TableParagraph"/>
              <w:tabs>
                <w:tab w:val="left" w:pos="1803"/>
                <w:tab w:val="left" w:pos="3463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ab/>
              <w:t>методов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финансового </w:t>
            </w:r>
            <w:r>
              <w:rPr>
                <w:sz w:val="24"/>
                <w:szCs w:val="24"/>
              </w:rPr>
              <w:t>регулирования. Критерии выбора методов финансового регулирования или их комплексного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использования.</w:t>
            </w:r>
          </w:p>
          <w:p w14:paraId="502B7B59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Неналоговые методы финансового регулирования.</w:t>
            </w:r>
          </w:p>
          <w:p w14:paraId="2F27EBD6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14,Б</w:t>
            </w:r>
            <w:proofErr w:type="gramEnd"/>
            <w:r>
              <w:rPr>
                <w:sz w:val="24"/>
                <w:szCs w:val="24"/>
              </w:rPr>
              <w:t xml:space="preserve"> 1 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1-7</w:t>
            </w:r>
          </w:p>
        </w:tc>
        <w:tc>
          <w:tcPr>
            <w:tcW w:w="2458" w:type="dxa"/>
          </w:tcPr>
          <w:p w14:paraId="298F36CD" w14:textId="77777777" w:rsidR="0059592E" w:rsidRDefault="0059592E">
            <w:pPr>
              <w:pStyle w:val="TableParagraph"/>
              <w:ind w:left="140" w:right="136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  <w:tr w:rsidR="0059592E" w14:paraId="1C690B9F" w14:textId="77777777" w:rsidTr="00DC75C0">
        <w:trPr>
          <w:trHeight w:val="4968"/>
          <w:jc w:val="center"/>
        </w:trPr>
        <w:tc>
          <w:tcPr>
            <w:tcW w:w="2706" w:type="dxa"/>
          </w:tcPr>
          <w:p w14:paraId="16F3E9BB" w14:textId="77777777" w:rsidR="0059592E" w:rsidRDefault="0059592E">
            <w:pPr>
              <w:pStyle w:val="TableParagraph"/>
              <w:ind w:left="141" w:right="138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Финансовые методы антиинфляционного регулирования и создания конкурентной среды</w:t>
            </w:r>
          </w:p>
        </w:tc>
        <w:tc>
          <w:tcPr>
            <w:tcW w:w="4902" w:type="dxa"/>
          </w:tcPr>
          <w:p w14:paraId="265A630F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и муниципальный заказ</w:t>
            </w:r>
            <w:r>
              <w:rPr>
                <w:spacing w:val="-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 метод финансовой поддержки малого и среднего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бизнеса.</w:t>
            </w:r>
          </w:p>
          <w:p w14:paraId="7496EBCC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Механизмы льготного кредитования субъектов малого и среднего бизнеса.</w:t>
            </w:r>
          </w:p>
          <w:p w14:paraId="5CE0D789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Отечественный и зарубежный опыт государственно-частного партнерства в развитии малого и среднего бизнеса.</w:t>
            </w:r>
          </w:p>
          <w:p w14:paraId="38B9884C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Бюджетное финансирование отдельных видов расходов субъектов малого и среднего бизнеса с целью снятия ограничительных барьеров вхождения 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рынок.</w:t>
            </w:r>
          </w:p>
          <w:p w14:paraId="40AEAA2B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денежной массы через формирование накопительных бюджетных резервов (стабилизационных или суверенных фондов), размещение временно свободных бюджетных средств.</w:t>
            </w:r>
          </w:p>
          <w:p w14:paraId="07C3164E" w14:textId="77777777" w:rsidR="0059592E" w:rsidRDefault="0059592E">
            <w:pPr>
              <w:pStyle w:val="TableParagraph"/>
              <w:spacing w:line="264" w:lineRule="exact"/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14,Б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623B6A47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  <w:tr w:rsidR="0059592E" w14:paraId="423C3764" w14:textId="77777777" w:rsidTr="00DC75C0">
        <w:trPr>
          <w:trHeight w:val="2208"/>
          <w:jc w:val="center"/>
        </w:trPr>
        <w:tc>
          <w:tcPr>
            <w:tcW w:w="2706" w:type="dxa"/>
          </w:tcPr>
          <w:p w14:paraId="04EFA6D6" w14:textId="77777777" w:rsidR="0059592E" w:rsidRDefault="0059592E">
            <w:pPr>
              <w:pStyle w:val="TableParagraph"/>
              <w:spacing w:line="268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 w14:paraId="78E00B92" w14:textId="77777777" w:rsidR="0059592E" w:rsidRDefault="0059592E">
            <w:pPr>
              <w:pStyle w:val="TableParagraph"/>
              <w:ind w:left="130" w:right="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финансовое стимулирование инвестиционной и инновационной деятельности</w:t>
            </w:r>
          </w:p>
        </w:tc>
        <w:tc>
          <w:tcPr>
            <w:tcW w:w="4902" w:type="dxa"/>
          </w:tcPr>
          <w:p w14:paraId="4628EA35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инвестиции, государственные (муниципальные) гарантии как инструменты развития инвестиционных процессов.</w:t>
            </w:r>
          </w:p>
          <w:p w14:paraId="2AADCAFF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государственной финансовой поддержки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прямых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иностранных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инвестиций. Формы бюджетного финансирования НИОКР.</w:t>
            </w:r>
          </w:p>
          <w:p w14:paraId="68516702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14,Б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15E9B7C8" w14:textId="77777777" w:rsidR="0059592E" w:rsidRDefault="0059592E">
            <w:pPr>
              <w:pStyle w:val="TableParagraph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обсуждение научных докладов, решение кейсов</w:t>
            </w:r>
          </w:p>
        </w:tc>
      </w:tr>
      <w:tr w:rsidR="0059592E" w14:paraId="44BF5C15" w14:textId="77777777" w:rsidTr="00DC75C0">
        <w:trPr>
          <w:trHeight w:val="1932"/>
          <w:jc w:val="center"/>
        </w:trPr>
        <w:tc>
          <w:tcPr>
            <w:tcW w:w="2706" w:type="dxa"/>
          </w:tcPr>
          <w:p w14:paraId="1B25D8F6" w14:textId="77777777" w:rsidR="0059592E" w:rsidRDefault="0059592E">
            <w:pPr>
              <w:pStyle w:val="TableParagraph"/>
              <w:ind w:left="180" w:right="177"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Финансовое регулирование социальных процессов</w:t>
            </w:r>
          </w:p>
        </w:tc>
        <w:tc>
          <w:tcPr>
            <w:tcW w:w="4902" w:type="dxa"/>
          </w:tcPr>
          <w:p w14:paraId="160122D9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механизмы обеспечения доступности образовательных услуг, услуг здравоохранения, культуры.</w:t>
            </w:r>
          </w:p>
          <w:p w14:paraId="44A28B44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финансовое регулирование занятости населения, рынка жилья, миграционных и демографических</w:t>
            </w:r>
          </w:p>
          <w:p w14:paraId="2AC57E88" w14:textId="77777777" w:rsidR="0059592E" w:rsidRDefault="0059592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процессов.</w:t>
            </w:r>
          </w:p>
        </w:tc>
        <w:tc>
          <w:tcPr>
            <w:tcW w:w="2458" w:type="dxa"/>
          </w:tcPr>
          <w:p w14:paraId="7593DE2D" w14:textId="77777777" w:rsidR="0059592E" w:rsidRDefault="0059592E">
            <w:pPr>
              <w:pStyle w:val="TableParagraph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обсуждение научных докладов, решение кейсов</w:t>
            </w:r>
          </w:p>
        </w:tc>
      </w:tr>
    </w:tbl>
    <w:p w14:paraId="7C3C75A8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40B3BEDB" w14:textId="77777777" w:rsidTr="00DC75C0">
        <w:trPr>
          <w:trHeight w:val="1379"/>
          <w:jc w:val="center"/>
        </w:trPr>
        <w:tc>
          <w:tcPr>
            <w:tcW w:w="2706" w:type="dxa"/>
          </w:tcPr>
          <w:p w14:paraId="367A9AAE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14:paraId="188CC760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регулирование социальных пропорций в государственных программах Российской Федерации и субъектов Российской Федерации.</w:t>
            </w:r>
          </w:p>
          <w:p w14:paraId="6BC97042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14,Б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29E491A2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511AE024" w14:textId="77777777" w:rsidTr="00DC75C0">
        <w:trPr>
          <w:trHeight w:val="272"/>
          <w:jc w:val="center"/>
        </w:trPr>
        <w:tc>
          <w:tcPr>
            <w:tcW w:w="2706" w:type="dxa"/>
            <w:tcBorders>
              <w:bottom w:val="nil"/>
            </w:tcBorders>
          </w:tcPr>
          <w:p w14:paraId="4AADAA94" w14:textId="77777777" w:rsidR="0059592E" w:rsidRDefault="0059592E">
            <w:pPr>
              <w:pStyle w:val="TableParagraph"/>
              <w:spacing w:line="253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Налоговое</w:t>
            </w:r>
          </w:p>
        </w:tc>
        <w:tc>
          <w:tcPr>
            <w:tcW w:w="4902" w:type="dxa"/>
            <w:tcBorders>
              <w:bottom w:val="nil"/>
            </w:tcBorders>
          </w:tcPr>
          <w:p w14:paraId="0375D380" w14:textId="77777777" w:rsidR="0059592E" w:rsidRDefault="0059592E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налогового регулирования в системе</w:t>
            </w:r>
          </w:p>
        </w:tc>
        <w:tc>
          <w:tcPr>
            <w:tcW w:w="2458" w:type="dxa"/>
            <w:tcBorders>
              <w:bottom w:val="nil"/>
            </w:tcBorders>
          </w:tcPr>
          <w:p w14:paraId="5A3F7FE8" w14:textId="77777777" w:rsidR="0059592E" w:rsidRDefault="0059592E">
            <w:pPr>
              <w:pStyle w:val="TableParagraph"/>
              <w:spacing w:line="253" w:lineRule="exact"/>
              <w:ind w:left="119" w:right="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</w:t>
            </w:r>
          </w:p>
        </w:tc>
      </w:tr>
      <w:tr w:rsidR="0059592E" w14:paraId="6E5BBCC5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0F159E65" w14:textId="77777777" w:rsidR="0059592E" w:rsidRDefault="0059592E">
            <w:pPr>
              <w:pStyle w:val="TableParagraph"/>
              <w:spacing w:line="256" w:lineRule="exact"/>
              <w:ind w:left="130" w:right="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B6A4FF3" w14:textId="77777777" w:rsidR="0059592E" w:rsidRDefault="0059592E">
            <w:pPr>
              <w:pStyle w:val="TableParagraph"/>
              <w:tabs>
                <w:tab w:val="left" w:pos="1443"/>
                <w:tab w:val="left" w:pos="326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</w:t>
            </w:r>
            <w:r>
              <w:rPr>
                <w:sz w:val="24"/>
                <w:szCs w:val="24"/>
              </w:rPr>
              <w:tab/>
              <w:t>финансового</w:t>
            </w:r>
            <w:r>
              <w:rPr>
                <w:sz w:val="24"/>
                <w:szCs w:val="24"/>
              </w:rPr>
              <w:tab/>
              <w:t>регулирования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889ED27" w14:textId="77777777" w:rsidR="0059592E" w:rsidRDefault="0059592E">
            <w:pPr>
              <w:pStyle w:val="TableParagraph"/>
              <w:spacing w:line="256" w:lineRule="exact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семинаре,</w:t>
            </w:r>
          </w:p>
        </w:tc>
      </w:tr>
      <w:tr w:rsidR="0059592E" w14:paraId="4DD30139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065B5F8" w14:textId="77777777" w:rsidR="0059592E" w:rsidRDefault="0059592E">
            <w:pPr>
              <w:pStyle w:val="TableParagraph"/>
              <w:spacing w:line="256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экономики: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902D437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экономики. Какие задачи возможно решать с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C943C1D" w14:textId="77777777" w:rsidR="0059592E" w:rsidRDefault="0059592E">
            <w:pPr>
              <w:pStyle w:val="TableParagraph"/>
              <w:spacing w:line="256" w:lineRule="exact"/>
              <w:ind w:left="119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научных</w:t>
            </w:r>
          </w:p>
        </w:tc>
      </w:tr>
      <w:tr w:rsidR="0059592E" w14:paraId="05CE9319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2E2B5A2" w14:textId="77777777" w:rsidR="0059592E" w:rsidRDefault="0059592E">
            <w:pPr>
              <w:pStyle w:val="TableParagraph"/>
              <w:spacing w:line="256" w:lineRule="exact"/>
              <w:ind w:left="90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E5EDE18" w14:textId="77777777" w:rsidR="0059592E" w:rsidRDefault="0059592E">
            <w:pPr>
              <w:pStyle w:val="TableParagraph"/>
              <w:tabs>
                <w:tab w:val="left" w:pos="1711"/>
                <w:tab w:val="left" w:pos="3021"/>
                <w:tab w:val="left" w:pos="467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применением</w:t>
            </w:r>
            <w:r>
              <w:rPr>
                <w:sz w:val="24"/>
                <w:szCs w:val="24"/>
              </w:rPr>
              <w:tab/>
              <w:t>налоговых</w:t>
            </w:r>
            <w:r>
              <w:rPr>
                <w:sz w:val="24"/>
                <w:szCs w:val="24"/>
              </w:rPr>
              <w:tab/>
              <w:t>инструментов</w:t>
            </w:r>
            <w:r>
              <w:rPr>
                <w:sz w:val="24"/>
                <w:szCs w:val="24"/>
              </w:rPr>
              <w:tab/>
              <w:t>в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87B1B2E" w14:textId="77777777" w:rsidR="0059592E" w:rsidRDefault="0059592E">
            <w:pPr>
              <w:pStyle w:val="TableParagraph"/>
              <w:spacing w:line="256" w:lineRule="exact"/>
              <w:ind w:left="119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докладов, решение</w:t>
            </w:r>
          </w:p>
        </w:tc>
      </w:tr>
      <w:tr w:rsidR="0059592E" w14:paraId="1387DB1F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0EDE253" w14:textId="77777777" w:rsidR="0059592E" w:rsidRDefault="0059592E">
            <w:pPr>
              <w:pStyle w:val="TableParagraph"/>
              <w:spacing w:line="25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2110657E" w14:textId="77777777" w:rsidR="0059592E" w:rsidRDefault="0059592E">
            <w:pPr>
              <w:pStyle w:val="TableParagraph"/>
              <w:tabs>
                <w:tab w:val="left" w:pos="1433"/>
                <w:tab w:val="left" w:pos="1800"/>
                <w:tab w:val="left" w:pos="3234"/>
                <w:tab w:val="left" w:pos="4172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экономике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социальной</w:t>
            </w:r>
            <w:r>
              <w:rPr>
                <w:sz w:val="24"/>
                <w:szCs w:val="24"/>
              </w:rPr>
              <w:tab/>
              <w:t>сфере?</w:t>
            </w:r>
            <w:r>
              <w:rPr>
                <w:sz w:val="24"/>
                <w:szCs w:val="24"/>
              </w:rPr>
              <w:tab/>
              <w:t>Какие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D12565D" w14:textId="77777777" w:rsidR="0059592E" w:rsidRDefault="0059592E">
            <w:pPr>
              <w:pStyle w:val="TableParagraph"/>
              <w:spacing w:line="256" w:lineRule="exact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ситуационных задач</w:t>
            </w:r>
          </w:p>
        </w:tc>
      </w:tr>
      <w:tr w:rsidR="0059592E" w14:paraId="30402F24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DEDE39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A41F673" w14:textId="77777777" w:rsidR="0059592E" w:rsidRDefault="0059592E">
            <w:pPr>
              <w:pStyle w:val="TableParagraph"/>
              <w:tabs>
                <w:tab w:val="left" w:pos="1815"/>
                <w:tab w:val="left" w:pos="3644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актуальные</w:t>
            </w:r>
            <w:r>
              <w:rPr>
                <w:sz w:val="24"/>
                <w:szCs w:val="24"/>
              </w:rPr>
              <w:tab/>
              <w:t>направления</w:t>
            </w:r>
            <w:r>
              <w:rPr>
                <w:sz w:val="24"/>
                <w:szCs w:val="24"/>
              </w:rPr>
              <w:tab/>
              <w:t>налогового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F984949" w14:textId="77777777" w:rsidR="0059592E" w:rsidRDefault="0059592E">
            <w:pPr>
              <w:pStyle w:val="TableParagraph"/>
              <w:spacing w:line="256" w:lineRule="exact"/>
              <w:ind w:left="119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кейсов</w:t>
            </w:r>
          </w:p>
        </w:tc>
      </w:tr>
      <w:tr w:rsidR="0059592E" w14:paraId="7C195C49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95D45B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A47EB1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 Вы могли бы назвать?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413F13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4235B29C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3F65B2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D1399B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чем состоят различия моделей налоговой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3FDFF3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7897369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111D04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3702A2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политики государства, известных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мировой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10F004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162D41AE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F1D6D04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6EC259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практике? Какую модель налоговой политики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C6BFF4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3A022AE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13D5F7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A852FDB" w14:textId="77777777" w:rsidR="0059592E" w:rsidRDefault="0059592E">
            <w:pPr>
              <w:pStyle w:val="TableParagraph"/>
              <w:tabs>
                <w:tab w:val="left" w:pos="1860"/>
                <w:tab w:val="left" w:pos="3208"/>
                <w:tab w:val="left" w:pos="3575"/>
                <w:tab w:val="left" w:pos="4556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целесообразно</w:t>
            </w:r>
            <w:r>
              <w:rPr>
                <w:sz w:val="24"/>
                <w:szCs w:val="24"/>
              </w:rPr>
              <w:tab/>
              <w:t>применять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России</w:t>
            </w:r>
            <w:r>
              <w:rPr>
                <w:sz w:val="24"/>
                <w:szCs w:val="24"/>
              </w:rPr>
              <w:tab/>
              <w:t>на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289982F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24ED726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115F64B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3A7DC2F" w14:textId="77777777" w:rsidR="0059592E" w:rsidRDefault="0059592E">
            <w:pPr>
              <w:pStyle w:val="TableParagraph"/>
              <w:tabs>
                <w:tab w:val="left" w:pos="2276"/>
                <w:tab w:val="left" w:pos="3641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современном</w:t>
            </w:r>
            <w:r>
              <w:rPr>
                <w:sz w:val="24"/>
                <w:szCs w:val="24"/>
              </w:rPr>
              <w:tab/>
              <w:t>этапе</w:t>
            </w:r>
            <w:r>
              <w:rPr>
                <w:sz w:val="24"/>
                <w:szCs w:val="24"/>
              </w:rPr>
              <w:tab/>
              <w:t>социально-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9B6BBC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56D8205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05A0B17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0C3C6F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экономического развития?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71B5C5A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57C4482B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521EF1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1DDB65E" w14:textId="77777777" w:rsidR="0059592E" w:rsidRDefault="0059592E">
            <w:pPr>
              <w:pStyle w:val="TableParagraph"/>
              <w:tabs>
                <w:tab w:val="left" w:pos="1107"/>
                <w:tab w:val="left" w:pos="2054"/>
                <w:tab w:val="left" w:pos="2423"/>
                <w:tab w:val="left" w:pos="3730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ab/>
              <w:t>уровня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структуры</w:t>
            </w:r>
            <w:r>
              <w:rPr>
                <w:sz w:val="24"/>
                <w:szCs w:val="24"/>
              </w:rPr>
              <w:tab/>
              <w:t>налоговой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1AA27C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911736A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0117BC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9C6592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нагрузки на экономику государства. Какие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9583C6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ACEEA6D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D856DF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2D983DD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ней наиболее актуальны для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DA47FF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2EDF2A88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F03FF1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75DBE45" w14:textId="77777777" w:rsidR="0059592E" w:rsidRDefault="0059592E">
            <w:pPr>
              <w:pStyle w:val="TableParagraph"/>
              <w:tabs>
                <w:tab w:val="left" w:pos="1836"/>
                <w:tab w:val="left" w:pos="2959"/>
                <w:tab w:val="left" w:pos="3489"/>
                <w:tab w:val="left" w:pos="4508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современной</w:t>
            </w:r>
            <w:r>
              <w:rPr>
                <w:sz w:val="24"/>
                <w:szCs w:val="24"/>
              </w:rPr>
              <w:tab/>
              <w:t>России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могли</w:t>
            </w:r>
            <w:r>
              <w:rPr>
                <w:sz w:val="24"/>
                <w:szCs w:val="24"/>
              </w:rPr>
              <w:tab/>
              <w:t>бы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259174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2DD4DBB4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26F632C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63C6F91" w14:textId="77777777" w:rsidR="0059592E" w:rsidRDefault="0059592E">
            <w:pPr>
              <w:pStyle w:val="TableParagraph"/>
              <w:tabs>
                <w:tab w:val="left" w:pos="1933"/>
                <w:tab w:val="left" w:pos="3134"/>
                <w:tab w:val="left" w:pos="3930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</w:t>
            </w:r>
            <w:r>
              <w:rPr>
                <w:sz w:val="24"/>
                <w:szCs w:val="24"/>
              </w:rPr>
              <w:tab/>
              <w:t>решению</w:t>
            </w:r>
            <w:r>
              <w:rPr>
                <w:sz w:val="24"/>
                <w:szCs w:val="24"/>
              </w:rPr>
              <w:tab/>
              <w:t>задач</w:t>
            </w:r>
            <w:r>
              <w:rPr>
                <w:sz w:val="24"/>
                <w:szCs w:val="24"/>
              </w:rPr>
              <w:tab/>
              <w:t>подъема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790ECB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BCF42C0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9FD51F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63E7F2B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6A179E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9CCB0B7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940AECB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217E8315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оценить увеличение ставки НДС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D776E3C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6A2E937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CA429C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0E4AF0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его влиянию на решение социальных задач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01CA99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5C5864E1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2D990E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F9921B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развитие реального сектора экономики в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0B073D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02FA3B1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622F5E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640D43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01B3E3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748398C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EA7AEF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1F028B3" w14:textId="77777777" w:rsidR="0059592E" w:rsidRDefault="0059592E">
            <w:pPr>
              <w:pStyle w:val="TableParagraph"/>
              <w:tabs>
                <w:tab w:val="left" w:pos="764"/>
                <w:tab w:val="left" w:pos="1359"/>
                <w:tab w:val="left" w:pos="2788"/>
                <w:tab w:val="left" w:pos="387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ab/>
              <w:t>Вы</w:t>
            </w:r>
            <w:r>
              <w:rPr>
                <w:sz w:val="24"/>
                <w:szCs w:val="24"/>
              </w:rPr>
              <w:tab/>
              <w:t>оцениваете</w:t>
            </w:r>
            <w:r>
              <w:rPr>
                <w:sz w:val="24"/>
                <w:szCs w:val="24"/>
              </w:rPr>
              <w:tab/>
              <w:t>уровень</w:t>
            </w:r>
            <w:r>
              <w:rPr>
                <w:sz w:val="24"/>
                <w:szCs w:val="24"/>
              </w:rPr>
              <w:tab/>
              <w:t>развития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556355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C477FF7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8D4708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8ED9527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налогового администрирования в Российской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D7FD62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81129D0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E0512D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3B1133C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Федерации? Какие подходы к налоговому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B3B96B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4C8BD8C6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57E1A21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1BD50B6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контролю из возможных существующих Вы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6CE1F1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11B78DF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C0803D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A8815C3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считаете оптимальными для современной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1B7BEB1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1D606036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5F8E46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85FBBC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BB4AD12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10170D6F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1557B4D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0C13894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Налоговая льгота и налоговая преференция: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FA4608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07C0EC9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F6B036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276EB3CE" w14:textId="77777777" w:rsidR="0059592E" w:rsidRDefault="0059592E">
            <w:pPr>
              <w:pStyle w:val="TableParagraph"/>
              <w:tabs>
                <w:tab w:val="left" w:pos="1325"/>
                <w:tab w:val="left" w:pos="2467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</w:t>
            </w:r>
            <w:r>
              <w:rPr>
                <w:sz w:val="24"/>
                <w:szCs w:val="24"/>
              </w:rPr>
              <w:tab/>
              <w:t>понятий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Насколькоприменение</w:t>
            </w:r>
            <w:proofErr w:type="spellEnd"/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CF4A57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17AFAFC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24FFEF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1F57B02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налоговых льгот в различных формах их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717CF2C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A093D53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5FB7A0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B852845" w14:textId="77777777" w:rsidR="0059592E" w:rsidRDefault="0059592E">
            <w:pPr>
              <w:pStyle w:val="TableParagraph"/>
              <w:tabs>
                <w:tab w:val="left" w:pos="2036"/>
                <w:tab w:val="left" w:pos="377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ab/>
              <w:t>соответствует</w:t>
            </w:r>
            <w:r>
              <w:rPr>
                <w:sz w:val="24"/>
                <w:szCs w:val="24"/>
              </w:rPr>
              <w:tab/>
              <w:t>принципу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E66D51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5E21C89B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F8289E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DF1E45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равного подхода в налогообложении? Каким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3D2EED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6DCB0B5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119D0F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672EB86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образом данный вопрос решается в теориях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1C2525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C68890A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0B74144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F3BB43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налогового регулирования экономики?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07ED2C4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4F840533" w14:textId="77777777" w:rsidTr="00DC75C0">
        <w:trPr>
          <w:trHeight w:val="278"/>
          <w:jc w:val="center"/>
        </w:trPr>
        <w:tc>
          <w:tcPr>
            <w:tcW w:w="2706" w:type="dxa"/>
            <w:tcBorders>
              <w:top w:val="nil"/>
            </w:tcBorders>
          </w:tcPr>
          <w:p w14:paraId="215E045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</w:tcBorders>
          </w:tcPr>
          <w:p w14:paraId="2ED8A6C4" w14:textId="77777777" w:rsidR="0059592E" w:rsidRDefault="0059592E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14,Б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  <w:tcBorders>
              <w:top w:val="nil"/>
            </w:tcBorders>
          </w:tcPr>
          <w:p w14:paraId="4882730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B31462B" w14:textId="77777777" w:rsidTr="00DC75C0">
        <w:trPr>
          <w:trHeight w:val="267"/>
          <w:jc w:val="center"/>
        </w:trPr>
        <w:tc>
          <w:tcPr>
            <w:tcW w:w="2706" w:type="dxa"/>
            <w:tcBorders>
              <w:bottom w:val="nil"/>
            </w:tcBorders>
          </w:tcPr>
          <w:p w14:paraId="16C842B5" w14:textId="77777777" w:rsidR="0059592E" w:rsidRDefault="0059592E">
            <w:pPr>
              <w:pStyle w:val="TableParagraph"/>
              <w:spacing w:line="248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Налоговые</w:t>
            </w:r>
          </w:p>
        </w:tc>
        <w:tc>
          <w:tcPr>
            <w:tcW w:w="4902" w:type="dxa"/>
            <w:tcBorders>
              <w:bottom w:val="nil"/>
            </w:tcBorders>
          </w:tcPr>
          <w:p w14:paraId="1BB3D0AE" w14:textId="77777777" w:rsidR="0059592E" w:rsidRDefault="0059592E">
            <w:pPr>
              <w:pStyle w:val="TableParagraph"/>
              <w:tabs>
                <w:tab w:val="left" w:pos="1503"/>
                <w:tab w:val="left" w:pos="3644"/>
              </w:tabs>
              <w:spacing w:line="24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</w:t>
            </w:r>
            <w:r>
              <w:rPr>
                <w:sz w:val="24"/>
                <w:szCs w:val="24"/>
              </w:rPr>
              <w:tab/>
              <w:t>инструменты</w:t>
            </w:r>
            <w:r>
              <w:rPr>
                <w:sz w:val="24"/>
                <w:szCs w:val="24"/>
              </w:rPr>
              <w:tab/>
              <w:t>налогового</w:t>
            </w:r>
          </w:p>
        </w:tc>
        <w:tc>
          <w:tcPr>
            <w:tcW w:w="2458" w:type="dxa"/>
            <w:vMerge w:val="restart"/>
          </w:tcPr>
          <w:p w14:paraId="5C595C28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15105DE6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C5DBF14" w14:textId="77777777" w:rsidR="0059592E" w:rsidRDefault="0059592E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3784BFE" w14:textId="77777777" w:rsidR="0059592E" w:rsidRDefault="0059592E">
            <w:pPr>
              <w:pStyle w:val="TableParagraph"/>
              <w:tabs>
                <w:tab w:val="left" w:pos="3092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стимулирования</w:t>
            </w:r>
            <w:r>
              <w:rPr>
                <w:sz w:val="24"/>
                <w:szCs w:val="24"/>
              </w:rPr>
              <w:tab/>
              <w:t>инвестиционной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09080E11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6E9CF7C6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FEEEB1E" w14:textId="77777777" w:rsidR="0059592E" w:rsidRDefault="0059592E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BBE97F7" w14:textId="77777777" w:rsidR="0059592E" w:rsidRDefault="0059592E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Вы можете назвать? Оцените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59D8D62A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575DCABB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16DA6410" w14:textId="77777777" w:rsidR="0059592E" w:rsidRDefault="0059592E">
            <w:pPr>
              <w:pStyle w:val="TableParagraph"/>
              <w:spacing w:line="246" w:lineRule="exact"/>
              <w:ind w:left="1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наиболее значимых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33D7A7A" w14:textId="77777777" w:rsidR="0059592E" w:rsidRDefault="0059592E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их применения в России.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78906ACA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16A13FDD" w14:textId="77777777" w:rsidTr="00DC75C0">
        <w:trPr>
          <w:trHeight w:val="26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43751CF" w14:textId="77777777" w:rsidR="0059592E" w:rsidRDefault="0059592E">
            <w:pPr>
              <w:pStyle w:val="TableParagraph"/>
              <w:spacing w:line="246" w:lineRule="exact"/>
              <w:ind w:left="127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направлений развития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94A3EEE" w14:textId="77777777" w:rsidR="0059592E" w:rsidRDefault="0059592E">
            <w:pPr>
              <w:pStyle w:val="TableParagraph"/>
              <w:tabs>
                <w:tab w:val="left" w:pos="1042"/>
                <w:tab w:val="left" w:pos="1916"/>
                <w:tab w:val="left" w:pos="3616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ab/>
              <w:t>Вы</w:t>
            </w:r>
            <w:r>
              <w:rPr>
                <w:sz w:val="24"/>
                <w:szCs w:val="24"/>
              </w:rPr>
              <w:tab/>
              <w:t>оцениваете</w:t>
            </w:r>
            <w:r>
              <w:rPr>
                <w:sz w:val="24"/>
                <w:szCs w:val="24"/>
              </w:rPr>
              <w:tab/>
              <w:t>значимость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505CE3F0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57DF3A31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31BB450" w14:textId="77777777" w:rsidR="0059592E" w:rsidRDefault="0059592E">
            <w:pPr>
              <w:pStyle w:val="TableParagraph"/>
              <w:spacing w:line="246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 и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8E12F4A" w14:textId="77777777" w:rsidR="0059592E" w:rsidRDefault="0059592E">
            <w:pPr>
              <w:pStyle w:val="TableParagraph"/>
              <w:tabs>
                <w:tab w:val="left" w:pos="2158"/>
                <w:tab w:val="left" w:pos="3564"/>
                <w:tab w:val="left" w:pos="4538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инвестиционного</w:t>
            </w:r>
            <w:r>
              <w:rPr>
                <w:sz w:val="24"/>
                <w:szCs w:val="24"/>
              </w:rPr>
              <w:tab/>
              <w:t>налогового</w:t>
            </w:r>
            <w:r>
              <w:rPr>
                <w:sz w:val="24"/>
                <w:szCs w:val="24"/>
              </w:rPr>
              <w:tab/>
              <w:t>вычета</w:t>
            </w:r>
            <w:r>
              <w:rPr>
                <w:sz w:val="24"/>
                <w:szCs w:val="24"/>
              </w:rPr>
              <w:tab/>
              <w:t>по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11DFF5A3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422020DD" w14:textId="77777777" w:rsidTr="00DC75C0">
        <w:trPr>
          <w:trHeight w:val="26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9C84AAF" w14:textId="77777777" w:rsidR="0059592E" w:rsidRDefault="0059592E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социальных процессов,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3E5F019" w14:textId="77777777" w:rsidR="0059592E" w:rsidRDefault="0059592E">
            <w:pPr>
              <w:pStyle w:val="TableParagraph"/>
              <w:tabs>
                <w:tab w:val="left" w:pos="1102"/>
                <w:tab w:val="left" w:pos="1644"/>
                <w:tab w:val="left" w:pos="2841"/>
                <w:tab w:val="left" w:pos="4438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налогу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прибыль</w:t>
            </w:r>
            <w:r>
              <w:rPr>
                <w:sz w:val="24"/>
                <w:szCs w:val="24"/>
              </w:rPr>
              <w:tab/>
              <w:t>организаций</w:t>
            </w:r>
            <w:r>
              <w:rPr>
                <w:sz w:val="24"/>
                <w:szCs w:val="24"/>
              </w:rPr>
              <w:tab/>
              <w:t>для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27389E5D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39FED4A2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5999846" w14:textId="77777777" w:rsidR="0059592E" w:rsidRDefault="0059592E">
            <w:pPr>
              <w:pStyle w:val="TableParagraph"/>
              <w:spacing w:line="246" w:lineRule="exact"/>
              <w:ind w:left="1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регионов,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073950A" w14:textId="77777777" w:rsidR="0059592E" w:rsidRDefault="0059592E">
            <w:pPr>
              <w:pStyle w:val="TableParagraph"/>
              <w:tabs>
                <w:tab w:val="left" w:pos="2026"/>
                <w:tab w:val="left" w:pos="3462"/>
                <w:tab w:val="left" w:pos="3809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стимулирования</w:t>
            </w:r>
            <w:r>
              <w:rPr>
                <w:sz w:val="24"/>
                <w:szCs w:val="24"/>
              </w:rPr>
              <w:tab/>
              <w:t>инвестиций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реальный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7D2971C7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623390AB" w14:textId="77777777" w:rsidTr="00DC75C0">
        <w:trPr>
          <w:trHeight w:val="273"/>
          <w:jc w:val="center"/>
        </w:trPr>
        <w:tc>
          <w:tcPr>
            <w:tcW w:w="2706" w:type="dxa"/>
            <w:tcBorders>
              <w:top w:val="nil"/>
            </w:tcBorders>
          </w:tcPr>
          <w:p w14:paraId="00300FB7" w14:textId="77777777" w:rsidR="0059592E" w:rsidRDefault="0059592E">
            <w:pPr>
              <w:pStyle w:val="TableParagraph"/>
              <w:spacing w:line="254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902" w:type="dxa"/>
            <w:tcBorders>
              <w:top w:val="nil"/>
            </w:tcBorders>
          </w:tcPr>
          <w:p w14:paraId="4ED7902F" w14:textId="77777777" w:rsidR="0059592E" w:rsidRDefault="0059592E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экономики? Почему его применение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3EC33776" w14:textId="77777777" w:rsidR="0059592E" w:rsidRDefault="0059592E">
            <w:pPr>
              <w:rPr>
                <w:sz w:val="2"/>
                <w:szCs w:val="2"/>
              </w:rPr>
            </w:pPr>
          </w:p>
        </w:tc>
      </w:tr>
    </w:tbl>
    <w:p w14:paraId="6F41D20D" w14:textId="77777777" w:rsidR="0059592E" w:rsidRDefault="0059592E">
      <w:pPr>
        <w:rPr>
          <w:sz w:val="2"/>
          <w:szCs w:val="2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6C2860B0" w14:textId="77777777" w:rsidTr="00DC75C0">
        <w:trPr>
          <w:trHeight w:val="6348"/>
          <w:jc w:val="center"/>
        </w:trPr>
        <w:tc>
          <w:tcPr>
            <w:tcW w:w="2706" w:type="dxa"/>
          </w:tcPr>
          <w:p w14:paraId="4B242612" w14:textId="77777777" w:rsidR="0059592E" w:rsidRDefault="0059592E">
            <w:pPr>
              <w:pStyle w:val="TableParagraph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отдельных категорий хозяйствующих субъектов</w:t>
            </w:r>
          </w:p>
        </w:tc>
        <w:tc>
          <w:tcPr>
            <w:tcW w:w="4902" w:type="dxa"/>
          </w:tcPr>
          <w:p w14:paraId="44D5695D" w14:textId="77777777" w:rsidR="0059592E" w:rsidRDefault="0059592E">
            <w:pPr>
              <w:pStyle w:val="TableParagraph"/>
              <w:tabs>
                <w:tab w:val="left" w:pos="1932"/>
                <w:tab w:val="left" w:pos="3388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отнесено к компетенции субъектов РФ? Как объяснить,</w:t>
            </w:r>
            <w:r>
              <w:rPr>
                <w:sz w:val="24"/>
                <w:szCs w:val="24"/>
              </w:rPr>
              <w:tab/>
              <w:t>почему</w:t>
            </w:r>
            <w:r>
              <w:rPr>
                <w:sz w:val="24"/>
                <w:szCs w:val="24"/>
              </w:rPr>
              <w:tab/>
              <w:t>подавляющее большинство из них не ввели инвестиционный вычет на своих территориях?</w:t>
            </w:r>
          </w:p>
          <w:p w14:paraId="4A37F30B" w14:textId="77777777" w:rsidR="0059592E" w:rsidRDefault="0059592E">
            <w:pPr>
              <w:pStyle w:val="TableParagraph"/>
              <w:tabs>
                <w:tab w:val="left" w:pos="1338"/>
                <w:tab w:val="left" w:pos="2244"/>
                <w:tab w:val="left" w:pos="2857"/>
                <w:tab w:val="left" w:pos="4240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списание 60% расходов на НИОКР при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налоговой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базы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налогу</w:t>
            </w:r>
            <w:r>
              <w:rPr>
                <w:spacing w:val="-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прибыль организаций во Франции дает инновационный и экономический эффект, а в России 100% списание нет? Почему в России было</w:t>
            </w:r>
            <w:r>
              <w:rPr>
                <w:sz w:val="24"/>
                <w:szCs w:val="24"/>
              </w:rPr>
              <w:tab/>
              <w:t>введено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пропорциональное налогообложение доходов физических лиц, хотя разрыв между «бедными и богатыми» был и остается значительным? В чем Вы видите причины? Оцениваете ли Вы пропорциональное налогообложение</w:t>
            </w:r>
            <w:r>
              <w:rPr>
                <w:spacing w:val="-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доходов физических лиц как нарушение принципа справедливости налогообложения? Почему </w:t>
            </w:r>
            <w:r>
              <w:rPr>
                <w:spacing w:val="-1"/>
                <w:sz w:val="24"/>
                <w:szCs w:val="24"/>
              </w:rPr>
              <w:t>применение</w:t>
            </w:r>
            <w:r>
              <w:rPr>
                <w:spacing w:val="-1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налоговых</w:t>
            </w:r>
            <w:r>
              <w:rPr>
                <w:sz w:val="24"/>
                <w:szCs w:val="24"/>
              </w:rPr>
              <w:tab/>
              <w:t>льгот рассматривается налогоплательщиками и налоговыми органами как сфера повышенного налогового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риска?</w:t>
            </w:r>
          </w:p>
          <w:p w14:paraId="5F73DA2A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14,Б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7A85700B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261018DC" w14:textId="77777777" w:rsidTr="00DC75C0">
        <w:trPr>
          <w:trHeight w:val="3864"/>
          <w:jc w:val="center"/>
        </w:trPr>
        <w:tc>
          <w:tcPr>
            <w:tcW w:w="2706" w:type="dxa"/>
          </w:tcPr>
          <w:p w14:paraId="6412222B" w14:textId="77777777" w:rsidR="0059592E" w:rsidRDefault="0059592E">
            <w:pPr>
              <w:pStyle w:val="TableParagraph"/>
              <w:ind w:left="153" w:right="14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Теоретические и исторические основы системы денежно- кредитного регулирования</w:t>
            </w:r>
          </w:p>
        </w:tc>
        <w:tc>
          <w:tcPr>
            <w:tcW w:w="4902" w:type="dxa"/>
          </w:tcPr>
          <w:p w14:paraId="26B5AA8F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системы денежно-кредитного регулирования и ее элементы.</w:t>
            </w:r>
          </w:p>
          <w:p w14:paraId="225CE8BF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методов и инструментов денежно- кредитного регулирования.</w:t>
            </w:r>
          </w:p>
          <w:p w14:paraId="6159B516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Прямые (административные) и косвенные (экономические) методы и инструменты денежно-кредитного регулирования.</w:t>
            </w:r>
          </w:p>
          <w:p w14:paraId="4984F4B1" w14:textId="77777777" w:rsidR="0059592E" w:rsidRDefault="0059592E">
            <w:pPr>
              <w:pStyle w:val="TableParagraph"/>
              <w:tabs>
                <w:tab w:val="left" w:pos="2666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тактика использования инструментов</w:t>
            </w:r>
            <w:r>
              <w:rPr>
                <w:sz w:val="24"/>
                <w:szCs w:val="24"/>
              </w:rPr>
              <w:tab/>
              <w:t>денежно-кредитного регулирования.</w:t>
            </w:r>
          </w:p>
          <w:p w14:paraId="0CAC1321" w14:textId="77777777" w:rsidR="0059592E" w:rsidRDefault="0059592E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применения методов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валютного регулирования и контроля в денежно- кредитном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регулировании.</w:t>
            </w:r>
          </w:p>
          <w:p w14:paraId="406690E3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9,Б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39D11B46" w14:textId="77777777" w:rsidR="0059592E" w:rsidRDefault="0059592E">
            <w:pPr>
              <w:pStyle w:val="TableParagraph"/>
              <w:ind w:left="140" w:right="135"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  <w:tr w:rsidR="0059592E" w14:paraId="2BE90309" w14:textId="77777777" w:rsidTr="00DC75C0">
        <w:trPr>
          <w:trHeight w:val="3863"/>
          <w:jc w:val="center"/>
        </w:trPr>
        <w:tc>
          <w:tcPr>
            <w:tcW w:w="2706" w:type="dxa"/>
          </w:tcPr>
          <w:p w14:paraId="52966DE3" w14:textId="77777777" w:rsidR="0059592E" w:rsidRDefault="0059592E">
            <w:pPr>
              <w:pStyle w:val="TableParagraph"/>
              <w:ind w:left="124" w:right="11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Проблемы использования экономических норм и нормативов в качестве инструментов денежно- кредитного регулирования</w:t>
            </w:r>
          </w:p>
        </w:tc>
        <w:tc>
          <w:tcPr>
            <w:tcW w:w="4902" w:type="dxa"/>
          </w:tcPr>
          <w:p w14:paraId="70027F9E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обязательных резервов Банка России и ее место в системе денежно- кредитного регулирования.</w:t>
            </w:r>
          </w:p>
          <w:p w14:paraId="2AE6CEA7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размер уставного капитала коммерческих банков, их собственные средства с точки зрения использования денежно-кредитного регулирования.</w:t>
            </w:r>
          </w:p>
          <w:p w14:paraId="7392B90D" w14:textId="77777777" w:rsidR="0059592E" w:rsidRDefault="0059592E">
            <w:pPr>
              <w:pStyle w:val="TableParagraph"/>
              <w:tabs>
                <w:tab w:val="left" w:pos="2667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 достаточности капитала и ликвидности коммерческих банков, другие обязательные нормативы как показатели эффективности</w:t>
            </w:r>
            <w:r>
              <w:rPr>
                <w:sz w:val="24"/>
                <w:szCs w:val="24"/>
              </w:rPr>
              <w:tab/>
              <w:t>денежно-кредитного регулирования и обеспечения устойчивости банковской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системы.</w:t>
            </w:r>
          </w:p>
          <w:p w14:paraId="5ED22680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9,Б</w:t>
            </w:r>
            <w:proofErr w:type="gramEnd"/>
            <w:r>
              <w:rPr>
                <w:sz w:val="24"/>
                <w:szCs w:val="24"/>
              </w:rPr>
              <w:t xml:space="preserve"> 1 В 1-9</w:t>
            </w:r>
          </w:p>
        </w:tc>
        <w:tc>
          <w:tcPr>
            <w:tcW w:w="2458" w:type="dxa"/>
          </w:tcPr>
          <w:p w14:paraId="3F1BE33A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</w:tbl>
    <w:p w14:paraId="25263761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1A2BFB63" w14:textId="77777777" w:rsidTr="00DC75C0">
        <w:trPr>
          <w:trHeight w:val="3312"/>
          <w:jc w:val="center"/>
        </w:trPr>
        <w:tc>
          <w:tcPr>
            <w:tcW w:w="2706" w:type="dxa"/>
          </w:tcPr>
          <w:p w14:paraId="4627462D" w14:textId="77777777" w:rsidR="0059592E" w:rsidRDefault="0059592E">
            <w:pPr>
              <w:pStyle w:val="TableParagraph"/>
              <w:ind w:left="206" w:right="95" w:hanging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10. Регулирование денежного обращения</w:t>
            </w:r>
          </w:p>
        </w:tc>
        <w:tc>
          <w:tcPr>
            <w:tcW w:w="4902" w:type="dxa"/>
          </w:tcPr>
          <w:p w14:paraId="6BBC0031" w14:textId="77777777" w:rsidR="0059592E" w:rsidRDefault="0059592E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денежной эмиссии.</w:t>
            </w:r>
          </w:p>
          <w:p w14:paraId="26603B75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организации налично-денежного обращения. Механизм выпуска и изъятия наличных денег из обращения.</w:t>
            </w:r>
          </w:p>
          <w:p w14:paraId="54D5C175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денежных знаков, защита денежных знаков от подделки, выпуск новых образцов денежных знаков.</w:t>
            </w:r>
          </w:p>
          <w:p w14:paraId="276B8A0F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кассы и резервные фонды в организации денежного обращения.</w:t>
            </w:r>
          </w:p>
          <w:p w14:paraId="639C3225" w14:textId="77777777" w:rsidR="0059592E" w:rsidRDefault="0059592E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 выдача Банком России наличных денег кредитным организациям.</w:t>
            </w:r>
          </w:p>
          <w:p w14:paraId="7A3CA754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9,Б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03EC4552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  <w:tr w:rsidR="0059592E" w14:paraId="13A8013D" w14:textId="77777777" w:rsidTr="00DC75C0">
        <w:trPr>
          <w:trHeight w:val="5796"/>
          <w:jc w:val="center"/>
        </w:trPr>
        <w:tc>
          <w:tcPr>
            <w:tcW w:w="2706" w:type="dxa"/>
          </w:tcPr>
          <w:p w14:paraId="2457B8F8" w14:textId="77777777" w:rsidR="0059592E" w:rsidRDefault="0059592E">
            <w:pPr>
              <w:pStyle w:val="TableParagraph"/>
              <w:ind w:left="129" w:right="124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 Валютное регулирование и валютный контроль как метод денежно- кредитного регулирования</w:t>
            </w:r>
          </w:p>
        </w:tc>
        <w:tc>
          <w:tcPr>
            <w:tcW w:w="4902" w:type="dxa"/>
          </w:tcPr>
          <w:p w14:paraId="545FB7D1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Банка России в области валютного регулирования и валютного контроля.</w:t>
            </w:r>
          </w:p>
          <w:p w14:paraId="771BAFD4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Запрещение использования иностранной валюты в качестве расчетного и платежного средства на территории Российской Федерации.</w:t>
            </w:r>
          </w:p>
          <w:p w14:paraId="7C354F39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Лицензирование биржевой торговли иностранной валютой и требования Банка России к валютным биржам и участникам валютных торгов.</w:t>
            </w:r>
          </w:p>
          <w:p w14:paraId="242D3D9D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Лицензирование операций банков с драгоценными металлами и драгоценными камнями.</w:t>
            </w:r>
          </w:p>
          <w:p w14:paraId="76A165E8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порядка открытия</w:t>
            </w:r>
            <w:r>
              <w:rPr>
                <w:spacing w:val="-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резидентами счетов за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границей.</w:t>
            </w:r>
          </w:p>
          <w:p w14:paraId="28CF6620" w14:textId="77777777" w:rsidR="0059592E" w:rsidRDefault="0059592E">
            <w:pPr>
              <w:pStyle w:val="TableParagraph"/>
              <w:tabs>
                <w:tab w:val="left" w:pos="3768"/>
              </w:tabs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Банка России с другими государственными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органами, </w:t>
            </w:r>
            <w:r>
              <w:rPr>
                <w:sz w:val="24"/>
                <w:szCs w:val="24"/>
              </w:rPr>
              <w:t>осуществляющими функции валютного регулирования и валютного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контроля.</w:t>
            </w:r>
          </w:p>
          <w:p w14:paraId="378DA262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9,Б</w:t>
            </w:r>
            <w:proofErr w:type="gramEnd"/>
            <w:r>
              <w:rPr>
                <w:sz w:val="24"/>
                <w:szCs w:val="24"/>
              </w:rPr>
              <w:t xml:space="preserve"> 1 В 1-9</w:t>
            </w:r>
          </w:p>
        </w:tc>
        <w:tc>
          <w:tcPr>
            <w:tcW w:w="2458" w:type="dxa"/>
          </w:tcPr>
          <w:p w14:paraId="4F9B4B63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  <w:tr w:rsidR="0059592E" w14:paraId="2D78BC37" w14:textId="77777777" w:rsidTr="00DC75C0">
        <w:trPr>
          <w:trHeight w:val="4968"/>
          <w:jc w:val="center"/>
        </w:trPr>
        <w:tc>
          <w:tcPr>
            <w:tcW w:w="2706" w:type="dxa"/>
          </w:tcPr>
          <w:p w14:paraId="2F4446B2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 Денежно- кредитная политика Банка России, задачи и цели</w:t>
            </w:r>
          </w:p>
        </w:tc>
        <w:tc>
          <w:tcPr>
            <w:tcW w:w="4902" w:type="dxa"/>
          </w:tcPr>
          <w:p w14:paraId="6958E3B8" w14:textId="77777777" w:rsidR="0059592E" w:rsidRDefault="0059592E">
            <w:pPr>
              <w:pStyle w:val="TableParagraph"/>
              <w:tabs>
                <w:tab w:val="left" w:pos="2755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задачи, содержание и цели единой государственной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денежно-кредитной </w:t>
            </w:r>
            <w:r>
              <w:rPr>
                <w:sz w:val="24"/>
                <w:szCs w:val="24"/>
              </w:rPr>
              <w:t>политики.</w:t>
            </w:r>
          </w:p>
          <w:p w14:paraId="1224E782" w14:textId="77777777" w:rsidR="0059592E" w:rsidRDefault="0059592E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Денежно-кредитное прогнозирование и планирование.</w:t>
            </w:r>
          </w:p>
          <w:p w14:paraId="2CD21BA7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Конечные цели денежно-кредитной</w:t>
            </w:r>
            <w:r>
              <w:rPr>
                <w:spacing w:val="-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 и их взаимосвязь с целями достижения макроэкономического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равновесия.</w:t>
            </w:r>
          </w:p>
          <w:p w14:paraId="137B9CB4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Оперативные цели денежно-кредитной политики.</w:t>
            </w:r>
          </w:p>
          <w:p w14:paraId="0837605D" w14:textId="77777777" w:rsidR="0059592E" w:rsidRDefault="0059592E">
            <w:pPr>
              <w:pStyle w:val="TableParagraph"/>
              <w:tabs>
                <w:tab w:val="left" w:pos="2755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Задачи, порядок и сроки разработки </w:t>
            </w:r>
            <w:r>
              <w:rPr>
                <w:spacing w:val="-11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утверждения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«Основных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направлений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единой государственной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денежно-кредитной </w:t>
            </w:r>
            <w:r>
              <w:rPr>
                <w:sz w:val="24"/>
                <w:szCs w:val="24"/>
              </w:rPr>
              <w:t>политики»: порядок их принятия, реализация и отчет об их выполнении.</w:t>
            </w:r>
          </w:p>
          <w:p w14:paraId="4F788163" w14:textId="77777777" w:rsidR="0059592E" w:rsidRDefault="0059592E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денежно-кредитной политики Банка России в период экономических реформ.</w:t>
            </w:r>
          </w:p>
        </w:tc>
        <w:tc>
          <w:tcPr>
            <w:tcW w:w="2458" w:type="dxa"/>
          </w:tcPr>
          <w:p w14:paraId="5D08963E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</w:tbl>
    <w:p w14:paraId="0BD94ED8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0A903C82" w14:textId="77777777" w:rsidTr="00DC75C0">
        <w:trPr>
          <w:trHeight w:val="1655"/>
          <w:jc w:val="center"/>
        </w:trPr>
        <w:tc>
          <w:tcPr>
            <w:tcW w:w="2706" w:type="dxa"/>
          </w:tcPr>
          <w:p w14:paraId="2AB2652C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14:paraId="18E02560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Эффекты денежно-кредитной политики с позиций воспроизводственного подхода.</w:t>
            </w:r>
          </w:p>
          <w:p w14:paraId="6A0685ED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Денежно-кредитная политика Банка России в современных условиях, ее основные задачи и специфика.</w:t>
            </w:r>
          </w:p>
          <w:p w14:paraId="174CBBD4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9,Б</w:t>
            </w:r>
            <w:proofErr w:type="gramEnd"/>
            <w:r>
              <w:rPr>
                <w:sz w:val="24"/>
                <w:szCs w:val="24"/>
              </w:rPr>
              <w:t xml:space="preserve"> 1 В 1-7</w:t>
            </w:r>
          </w:p>
        </w:tc>
        <w:tc>
          <w:tcPr>
            <w:tcW w:w="2458" w:type="dxa"/>
          </w:tcPr>
          <w:p w14:paraId="75CE689D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45345541" w14:textId="77777777" w:rsidTr="00DC75C0">
        <w:trPr>
          <w:trHeight w:val="3864"/>
          <w:jc w:val="center"/>
        </w:trPr>
        <w:tc>
          <w:tcPr>
            <w:tcW w:w="2706" w:type="dxa"/>
          </w:tcPr>
          <w:p w14:paraId="5A6E093D" w14:textId="77777777" w:rsidR="0059592E" w:rsidRDefault="0059592E">
            <w:pPr>
              <w:pStyle w:val="TableParagraph"/>
              <w:tabs>
                <w:tab w:val="left" w:pos="1860"/>
                <w:tab w:val="left" w:pos="2346"/>
                <w:tab w:val="left" w:pos="2466"/>
              </w:tabs>
              <w:ind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 Приоритетные направления, задачи и мероприятия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9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совершенствованию формирования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единой </w:t>
            </w:r>
            <w:r>
              <w:rPr>
                <w:sz w:val="24"/>
                <w:szCs w:val="24"/>
              </w:rPr>
              <w:t>государственной денежно-кредитной политики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1"/>
                <w:sz w:val="24"/>
                <w:szCs w:val="24"/>
              </w:rPr>
              <w:t>во</w:t>
            </w:r>
          </w:p>
          <w:p w14:paraId="4A6543F9" w14:textId="77777777" w:rsidR="0059592E" w:rsidRDefault="0059592E">
            <w:pPr>
              <w:pStyle w:val="TableParagraph"/>
              <w:tabs>
                <w:tab w:val="left" w:pos="2487"/>
              </w:tabs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государственной финансовой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политикой</w:t>
            </w:r>
          </w:p>
        </w:tc>
        <w:tc>
          <w:tcPr>
            <w:tcW w:w="4902" w:type="dxa"/>
          </w:tcPr>
          <w:p w14:paraId="29ED86FE" w14:textId="77777777" w:rsidR="0059592E" w:rsidRDefault="0059592E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аспекты взаимосвязи и взаимодействия денежно-кредитной и финансовой политики как направлений экономической политики.</w:t>
            </w:r>
          </w:p>
          <w:p w14:paraId="18608875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результативности координации финансовой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денежно-кредитной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условиях финансово-экономического</w:t>
            </w:r>
            <w:r>
              <w:rPr>
                <w:spacing w:val="-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кризиса и направления их координации в посткризисный период в интересах социально-экономического развития страны и обеспечения финансовой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стабильности.</w:t>
            </w:r>
          </w:p>
          <w:p w14:paraId="4A5F9D3C" w14:textId="77777777" w:rsidR="0059592E" w:rsidRDefault="0059592E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денежно-кредитной политики с вопросами налогообложения.</w:t>
            </w:r>
          </w:p>
          <w:p w14:paraId="511FF17E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</w:t>
            </w:r>
            <w:proofErr w:type="gramStart"/>
            <w:r>
              <w:rPr>
                <w:sz w:val="24"/>
                <w:szCs w:val="24"/>
              </w:rPr>
              <w:t>12,Б</w:t>
            </w:r>
            <w:proofErr w:type="gramEnd"/>
            <w:r>
              <w:rPr>
                <w:sz w:val="24"/>
                <w:szCs w:val="24"/>
              </w:rPr>
              <w:t xml:space="preserve"> 1 В 1-9</w:t>
            </w:r>
          </w:p>
        </w:tc>
        <w:tc>
          <w:tcPr>
            <w:tcW w:w="2458" w:type="dxa"/>
          </w:tcPr>
          <w:p w14:paraId="518061CA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</w:tbl>
    <w:p w14:paraId="03B77469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2FF992CC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14816DDC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44604AEB" w14:textId="77777777" w:rsidR="0059592E" w:rsidRDefault="0059592E" w:rsidP="009D6E16">
      <w:pPr>
        <w:pStyle w:val="a5"/>
        <w:numPr>
          <w:ilvl w:val="0"/>
          <w:numId w:val="36"/>
        </w:numPr>
        <w:tabs>
          <w:tab w:val="left" w:pos="1382"/>
        </w:tabs>
        <w:spacing w:before="254" w:line="360" w:lineRule="auto"/>
        <w:ind w:left="3148" w:right="683" w:hanging="2048"/>
        <w:jc w:val="left"/>
        <w:rPr>
          <w:b/>
          <w:bCs/>
          <w:sz w:val="28"/>
          <w:szCs w:val="28"/>
        </w:rPr>
      </w:pPr>
      <w:bookmarkStart w:id="7" w:name="_bookmark7"/>
      <w:bookmarkEnd w:id="7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дисциплине</w:t>
      </w:r>
    </w:p>
    <w:p w14:paraId="3D26E37A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84"/>
        </w:tabs>
        <w:ind w:right="412" w:firstLine="0"/>
        <w:jc w:val="left"/>
        <w:rPr>
          <w:b/>
          <w:bCs/>
          <w:sz w:val="28"/>
          <w:szCs w:val="28"/>
        </w:rPr>
      </w:pPr>
      <w:bookmarkStart w:id="8" w:name="_bookmark8"/>
      <w:bookmarkEnd w:id="8"/>
      <w:r>
        <w:rPr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</w:t>
      </w:r>
    </w:p>
    <w:p w14:paraId="17F18B73" w14:textId="77777777" w:rsidR="0059592E" w:rsidRDefault="0059592E">
      <w:pPr>
        <w:pStyle w:val="a3"/>
        <w:spacing w:before="10"/>
        <w:ind w:left="0"/>
        <w:jc w:val="left"/>
        <w:rPr>
          <w:b/>
          <w:bCs/>
          <w:sz w:val="32"/>
          <w:szCs w:val="32"/>
        </w:rPr>
      </w:pPr>
    </w:p>
    <w:p w14:paraId="287F833C" w14:textId="77777777" w:rsidR="0059592E" w:rsidRDefault="0059592E">
      <w:pPr>
        <w:pStyle w:val="a3"/>
        <w:spacing w:line="360" w:lineRule="auto"/>
        <w:ind w:right="402" w:firstLine="707"/>
      </w:pPr>
      <w:r>
        <w:t xml:space="preserve">Целью внеаудиторной самостоятельной работы является овладение фундаментальными знаниями, профессиональными умениями и навыками по профилю изучаемой дисциплины, закрепление и систематизация знаний, формирование умений и навыков и овладение опытом творческой, исследовательской деятельности. Этот вид самостоятельной работы способствует развитию самостоятельности, ответственности и </w:t>
      </w:r>
      <w:proofErr w:type="spellStart"/>
      <w:r>
        <w:t>организо</w:t>
      </w:r>
      <w:proofErr w:type="spellEnd"/>
      <w:r>
        <w:t xml:space="preserve">- </w:t>
      </w:r>
      <w:proofErr w:type="spellStart"/>
      <w:r>
        <w:t>ванности</w:t>
      </w:r>
      <w:proofErr w:type="spellEnd"/>
      <w:r>
        <w:t>, творческого подхода к решению проблем учебного и профессионального</w:t>
      </w:r>
      <w:r>
        <w:rPr>
          <w:spacing w:val="-14"/>
        </w:rPr>
        <w:t xml:space="preserve"> </w:t>
      </w:r>
      <w:r>
        <w:t>уровней.</w:t>
      </w:r>
      <w:r>
        <w:rPr>
          <w:spacing w:val="-15"/>
        </w:rPr>
        <w:t xml:space="preserve"> </w:t>
      </w:r>
      <w:r>
        <w:t>Внеаудиторная</w:t>
      </w:r>
      <w:r>
        <w:rPr>
          <w:spacing w:val="-14"/>
        </w:rPr>
        <w:t xml:space="preserve"> </w:t>
      </w:r>
      <w:r>
        <w:t>самостоятельная</w:t>
      </w:r>
      <w:r>
        <w:rPr>
          <w:spacing w:val="-14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является обязательной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студента,</w:t>
      </w:r>
      <w:r>
        <w:rPr>
          <w:spacing w:val="-15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объем</w:t>
      </w:r>
      <w:r>
        <w:rPr>
          <w:spacing w:val="-14"/>
        </w:rPr>
        <w:t xml:space="preserve"> </w:t>
      </w:r>
      <w:r>
        <w:t>определяется</w:t>
      </w:r>
      <w:r>
        <w:rPr>
          <w:spacing w:val="-13"/>
        </w:rPr>
        <w:t xml:space="preserve"> </w:t>
      </w:r>
      <w:r>
        <w:t>учебным</w:t>
      </w:r>
      <w:r>
        <w:rPr>
          <w:spacing w:val="-14"/>
        </w:rPr>
        <w:t xml:space="preserve"> </w:t>
      </w:r>
      <w:r>
        <w:t>планом.</w:t>
      </w:r>
    </w:p>
    <w:p w14:paraId="3EDA6113" w14:textId="77777777" w:rsidR="0059592E" w:rsidRDefault="0059592E">
      <w:pPr>
        <w:ind w:left="153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Содержание внеаудиторной самостоятельной работы по темам:</w:t>
      </w:r>
    </w:p>
    <w:p w14:paraId="5ACAEC4B" w14:textId="77777777" w:rsidR="0059592E" w:rsidRDefault="0059592E">
      <w:pPr>
        <w:jc w:val="both"/>
        <w:rPr>
          <w:sz w:val="28"/>
          <w:szCs w:val="28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5C50C7D7" w14:textId="77777777" w:rsidTr="00DC75C0">
        <w:trPr>
          <w:trHeight w:val="1840"/>
          <w:jc w:val="center"/>
        </w:trPr>
        <w:tc>
          <w:tcPr>
            <w:tcW w:w="3025" w:type="dxa"/>
          </w:tcPr>
          <w:p w14:paraId="35D7E3A5" w14:textId="77777777" w:rsidR="0059592E" w:rsidRDefault="0059592E">
            <w:pPr>
              <w:pStyle w:val="TableParagraph"/>
              <w:ind w:left="482" w:right="47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214" w:type="dxa"/>
          </w:tcPr>
          <w:p w14:paraId="36450815" w14:textId="77777777" w:rsidR="0059592E" w:rsidRDefault="0059592E">
            <w:pPr>
              <w:pStyle w:val="TableParagraph"/>
              <w:ind w:left="174" w:right="161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971" w:type="dxa"/>
          </w:tcPr>
          <w:p w14:paraId="1153F0FD" w14:textId="77777777" w:rsidR="0059592E" w:rsidRDefault="0059592E">
            <w:pPr>
              <w:pStyle w:val="TableParagraph"/>
              <w:ind w:left="618" w:right="592" w:firstLine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9592E" w14:paraId="03BAEA85" w14:textId="77777777" w:rsidTr="00DC75C0">
        <w:trPr>
          <w:trHeight w:val="3964"/>
          <w:jc w:val="center"/>
        </w:trPr>
        <w:tc>
          <w:tcPr>
            <w:tcW w:w="3025" w:type="dxa"/>
          </w:tcPr>
          <w:p w14:paraId="220F6A35" w14:textId="77777777" w:rsidR="0059592E" w:rsidRDefault="0059592E">
            <w:pPr>
              <w:pStyle w:val="TableParagraph"/>
              <w:tabs>
                <w:tab w:val="left" w:pos="1655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финансового </w:t>
            </w: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3214" w:type="dxa"/>
          </w:tcPr>
          <w:p w14:paraId="446A4AB2" w14:textId="77777777" w:rsidR="0059592E" w:rsidRDefault="0059592E">
            <w:pPr>
              <w:pStyle w:val="TableParagraph"/>
              <w:tabs>
                <w:tab w:val="left" w:pos="2146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Факторы, </w:t>
            </w:r>
            <w:r>
              <w:rPr>
                <w:spacing w:val="-3"/>
                <w:sz w:val="24"/>
                <w:szCs w:val="24"/>
              </w:rPr>
              <w:t xml:space="preserve">определяющие </w:t>
            </w:r>
            <w:r>
              <w:rPr>
                <w:sz w:val="24"/>
                <w:szCs w:val="24"/>
              </w:rPr>
              <w:t>границы государственного финансового воздействия в условиях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рыночной</w:t>
            </w:r>
          </w:p>
          <w:p w14:paraId="3CC06788" w14:textId="77777777" w:rsidR="0059592E" w:rsidRDefault="0059592E">
            <w:pPr>
              <w:pStyle w:val="TableParagraph"/>
              <w:tabs>
                <w:tab w:val="left" w:pos="2256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Вопросы </w:t>
            </w:r>
            <w:r>
              <w:rPr>
                <w:sz w:val="24"/>
                <w:szCs w:val="24"/>
              </w:rPr>
              <w:t>государственного финансового регулирования в документах ВТО.</w:t>
            </w:r>
          </w:p>
        </w:tc>
        <w:tc>
          <w:tcPr>
            <w:tcW w:w="3971" w:type="dxa"/>
          </w:tcPr>
          <w:p w14:paraId="3C509038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6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и слайдами лекции;</w:t>
            </w:r>
          </w:p>
          <w:p w14:paraId="79B97694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тезисов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ответа;</w:t>
            </w:r>
          </w:p>
          <w:p w14:paraId="5B06FB7B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343"/>
                <w:tab w:val="left" w:pos="2247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35EA974B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5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тестированию.</w:t>
            </w:r>
          </w:p>
        </w:tc>
      </w:tr>
      <w:tr w:rsidR="0059592E" w14:paraId="39DEEAAE" w14:textId="77777777" w:rsidTr="00DC75C0">
        <w:trPr>
          <w:trHeight w:val="2827"/>
          <w:jc w:val="center"/>
        </w:trPr>
        <w:tc>
          <w:tcPr>
            <w:tcW w:w="3025" w:type="dxa"/>
          </w:tcPr>
          <w:p w14:paraId="34C3B4BA" w14:textId="77777777" w:rsidR="0059592E" w:rsidRDefault="0059592E">
            <w:pPr>
              <w:pStyle w:val="TableParagraph"/>
              <w:tabs>
                <w:tab w:val="left" w:pos="1259"/>
                <w:tab w:val="left" w:pos="2151"/>
                <w:tab w:val="left" w:pos="2732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финансового регулирования,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3214" w:type="dxa"/>
          </w:tcPr>
          <w:p w14:paraId="52F91731" w14:textId="77777777" w:rsidR="0059592E" w:rsidRDefault="0059592E">
            <w:pPr>
              <w:pStyle w:val="TableParagraph"/>
              <w:tabs>
                <w:tab w:val="left" w:pos="2180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между налоговыми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неналоговыми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методами </w:t>
            </w:r>
            <w:r>
              <w:rPr>
                <w:sz w:val="24"/>
                <w:szCs w:val="24"/>
              </w:rPr>
              <w:t>финансового регулирования при разработке и реализации 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политики.</w:t>
            </w:r>
          </w:p>
        </w:tc>
        <w:tc>
          <w:tcPr>
            <w:tcW w:w="3971" w:type="dxa"/>
          </w:tcPr>
          <w:p w14:paraId="38FB818D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23A5D464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</w:t>
            </w:r>
          </w:p>
          <w:p w14:paraId="2BD1D5D3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2C04BCCC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2216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4CCB99FA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343"/>
              </w:tabs>
              <w:spacing w:before="4"/>
              <w:ind w:left="342" w:hanging="3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дискуссии.</w:t>
            </w:r>
          </w:p>
        </w:tc>
      </w:tr>
      <w:tr w:rsidR="0059592E" w14:paraId="1ADCF34F" w14:textId="77777777" w:rsidTr="00DC75C0">
        <w:trPr>
          <w:trHeight w:val="3095"/>
          <w:jc w:val="center"/>
        </w:trPr>
        <w:tc>
          <w:tcPr>
            <w:tcW w:w="3025" w:type="dxa"/>
          </w:tcPr>
          <w:p w14:paraId="37DDED67" w14:textId="77777777" w:rsidR="0059592E" w:rsidRDefault="0059592E">
            <w:pPr>
              <w:pStyle w:val="TableParagraph"/>
              <w:ind w:left="38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Финансовые методы антиинфляционного регулирования и создания конкурентной среды</w:t>
            </w:r>
          </w:p>
        </w:tc>
        <w:tc>
          <w:tcPr>
            <w:tcW w:w="3214" w:type="dxa"/>
          </w:tcPr>
          <w:p w14:paraId="57E95A3D" w14:textId="77777777" w:rsidR="0059592E" w:rsidRDefault="0059592E">
            <w:pPr>
              <w:pStyle w:val="TableParagraph"/>
              <w:tabs>
                <w:tab w:val="left" w:pos="1882"/>
                <w:tab w:val="left" w:pos="2139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бюджетов</w:t>
            </w:r>
          </w:p>
          <w:p w14:paraId="2E37BD7D" w14:textId="77777777" w:rsidR="0059592E" w:rsidRDefault="0059592E">
            <w:pPr>
              <w:pStyle w:val="TableParagraph"/>
              <w:tabs>
                <w:tab w:val="left" w:pos="2307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системы </w:t>
            </w:r>
            <w:r>
              <w:rPr>
                <w:sz w:val="24"/>
                <w:szCs w:val="24"/>
              </w:rPr>
              <w:t xml:space="preserve">государства на </w:t>
            </w:r>
            <w:r>
              <w:rPr>
                <w:spacing w:val="-4"/>
                <w:sz w:val="24"/>
                <w:szCs w:val="24"/>
              </w:rPr>
              <w:t xml:space="preserve">темпы </w:t>
            </w:r>
            <w:r>
              <w:rPr>
                <w:sz w:val="24"/>
                <w:szCs w:val="24"/>
              </w:rPr>
              <w:t>инфляции.</w:t>
            </w:r>
          </w:p>
        </w:tc>
        <w:tc>
          <w:tcPr>
            <w:tcW w:w="3971" w:type="dxa"/>
          </w:tcPr>
          <w:p w14:paraId="2B6D2A65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16003132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справочниками;</w:t>
            </w:r>
          </w:p>
          <w:p w14:paraId="206C101A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1994"/>
                <w:tab w:val="left" w:pos="2383"/>
              </w:tabs>
              <w:spacing w:before="18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нормативными </w:t>
            </w:r>
            <w:r>
              <w:rPr>
                <w:sz w:val="24"/>
                <w:szCs w:val="24"/>
              </w:rPr>
              <w:t>документами;</w:t>
            </w:r>
          </w:p>
          <w:p w14:paraId="6CB26D1D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</w:tabs>
              <w:spacing w:before="5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1410F02B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2216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68DA5432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</w:tabs>
              <w:spacing w:before="18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5CDFC461" w14:textId="77777777" w:rsidTr="00DC75C0">
        <w:trPr>
          <w:trHeight w:val="1967"/>
          <w:jc w:val="center"/>
        </w:trPr>
        <w:tc>
          <w:tcPr>
            <w:tcW w:w="3025" w:type="dxa"/>
          </w:tcPr>
          <w:p w14:paraId="296EDBD1" w14:textId="77777777" w:rsidR="0059592E" w:rsidRDefault="0059592E">
            <w:pPr>
              <w:pStyle w:val="TableParagraph"/>
              <w:tabs>
                <w:tab w:val="left" w:pos="798"/>
                <w:tab w:val="left" w:pos="1230"/>
                <w:tab w:val="left" w:pos="2851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4.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Государственное </w:t>
            </w:r>
            <w:r>
              <w:rPr>
                <w:sz w:val="24"/>
                <w:szCs w:val="24"/>
              </w:rPr>
              <w:t>финансовое</w:t>
            </w:r>
            <w:r>
              <w:rPr>
                <w:spacing w:val="-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стимулирование инвестиционной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инновационной деятельности</w:t>
            </w:r>
          </w:p>
        </w:tc>
        <w:tc>
          <w:tcPr>
            <w:tcW w:w="3214" w:type="dxa"/>
          </w:tcPr>
          <w:p w14:paraId="1CF3AAA8" w14:textId="77777777" w:rsidR="0059592E" w:rsidRDefault="0059592E">
            <w:pPr>
              <w:pStyle w:val="TableParagraph"/>
              <w:ind w:left="38" w:right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Инновационные аспекты размещения государственных и муниципальных заказов.</w:t>
            </w:r>
          </w:p>
        </w:tc>
        <w:tc>
          <w:tcPr>
            <w:tcW w:w="3971" w:type="dxa"/>
          </w:tcPr>
          <w:p w14:paraId="4AE6BEAE" w14:textId="77777777" w:rsidR="0059592E" w:rsidRDefault="0059592E" w:rsidP="009D6E16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  <w:tab w:val="left" w:pos="2110"/>
              </w:tabs>
              <w:spacing w:before="8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112DF646" w14:textId="77777777" w:rsidR="0059592E" w:rsidRDefault="0059592E" w:rsidP="009D6E16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</w:tabs>
              <w:spacing w:before="13" w:line="230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словарями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 ознакомление с нормативными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документами;</w:t>
            </w:r>
          </w:p>
          <w:p w14:paraId="2B4DA5D6" w14:textId="77777777" w:rsidR="0059592E" w:rsidRDefault="0059592E" w:rsidP="009D6E16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</w:tabs>
              <w:spacing w:before="19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столе.</w:t>
            </w:r>
          </w:p>
        </w:tc>
      </w:tr>
    </w:tbl>
    <w:p w14:paraId="0F7D9B94" w14:textId="77777777" w:rsidR="0059592E" w:rsidRDefault="0059592E">
      <w:pPr>
        <w:spacing w:line="223" w:lineRule="auto"/>
        <w:jc w:val="both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001AF257" w14:textId="77777777">
        <w:trPr>
          <w:trHeight w:val="1655"/>
        </w:trPr>
        <w:tc>
          <w:tcPr>
            <w:tcW w:w="3025" w:type="dxa"/>
          </w:tcPr>
          <w:p w14:paraId="60C6242D" w14:textId="77777777" w:rsidR="0059592E" w:rsidRDefault="0059592E">
            <w:pPr>
              <w:pStyle w:val="TableParagraph"/>
              <w:ind w:left="38" w:righ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 Финансовое регулирование социальных процессов</w:t>
            </w:r>
          </w:p>
        </w:tc>
        <w:tc>
          <w:tcPr>
            <w:tcW w:w="3214" w:type="dxa"/>
          </w:tcPr>
          <w:p w14:paraId="2C66C105" w14:textId="77777777" w:rsidR="0059592E" w:rsidRDefault="0059592E">
            <w:pPr>
              <w:pStyle w:val="TableParagraph"/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регулирование социальных пропорций в государственных программах РФ</w:t>
            </w:r>
          </w:p>
        </w:tc>
        <w:tc>
          <w:tcPr>
            <w:tcW w:w="3971" w:type="dxa"/>
          </w:tcPr>
          <w:p w14:paraId="7D079B27" w14:textId="77777777" w:rsidR="0059592E" w:rsidRDefault="0059592E" w:rsidP="009D6E16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spacing w:line="278" w:lineRule="exact"/>
              <w:ind w:left="2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статистических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данных;</w:t>
            </w:r>
          </w:p>
          <w:p w14:paraId="27D82C2B" w14:textId="77777777" w:rsidR="0059592E" w:rsidRDefault="0059592E" w:rsidP="009D6E16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  <w:tab w:val="left" w:pos="2374"/>
              </w:tabs>
              <w:spacing w:line="230" w:lineRule="auto"/>
              <w:ind w:right="2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>
              <w:rPr>
                <w:sz w:val="24"/>
                <w:szCs w:val="24"/>
              </w:rPr>
              <w:tab/>
              <w:t>периодических источников и интернет-ресурсов по проблеме;</w:t>
            </w:r>
          </w:p>
          <w:p w14:paraId="2B2330FC" w14:textId="77777777" w:rsidR="0059592E" w:rsidRDefault="0059592E" w:rsidP="009D6E16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spacing w:before="6" w:line="276" w:lineRule="exact"/>
              <w:ind w:right="2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выступления, презентации.</w:t>
            </w:r>
          </w:p>
        </w:tc>
      </w:tr>
      <w:tr w:rsidR="0059592E" w14:paraId="50A4DF2A" w14:textId="77777777">
        <w:trPr>
          <w:trHeight w:val="3312"/>
        </w:trPr>
        <w:tc>
          <w:tcPr>
            <w:tcW w:w="3025" w:type="dxa"/>
          </w:tcPr>
          <w:p w14:paraId="24CFAF53" w14:textId="77777777" w:rsidR="0059592E" w:rsidRDefault="0059592E">
            <w:pPr>
              <w:pStyle w:val="TableParagraph"/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Налоговое регулирование экономики: теоретические основы и направления</w:t>
            </w:r>
          </w:p>
        </w:tc>
        <w:tc>
          <w:tcPr>
            <w:tcW w:w="3214" w:type="dxa"/>
          </w:tcPr>
          <w:p w14:paraId="4E85D413" w14:textId="77777777" w:rsidR="0059592E" w:rsidRDefault="0059592E">
            <w:pPr>
              <w:pStyle w:val="TableParagraph"/>
              <w:tabs>
                <w:tab w:val="left" w:pos="2185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о правомерности и эффективности применения налоговых льгот. Налоговая политика государства: модели налоговой политики </w:t>
            </w:r>
            <w:r>
              <w:rPr>
                <w:spacing w:val="-11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мировой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практике.</w:t>
            </w:r>
          </w:p>
          <w:p w14:paraId="7F25CBB8" w14:textId="77777777" w:rsidR="0059592E" w:rsidRDefault="0059592E">
            <w:pPr>
              <w:pStyle w:val="TableParagraph"/>
              <w:tabs>
                <w:tab w:val="left" w:pos="1976"/>
                <w:tab w:val="left" w:pos="2117"/>
                <w:tab w:val="left" w:pos="2148"/>
              </w:tabs>
              <w:spacing w:line="270" w:lineRule="atLeast"/>
              <w:ind w:left="38" w:righ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Региональная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налоговая политика в создании конкурентной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налоговой </w:t>
            </w:r>
            <w:r>
              <w:rPr>
                <w:sz w:val="24"/>
                <w:szCs w:val="24"/>
              </w:rPr>
              <w:t>среды для бизнеса. Налоговая нагрузка:</w:t>
            </w:r>
            <w:r>
              <w:rPr>
                <w:sz w:val="24"/>
                <w:szCs w:val="24"/>
              </w:rPr>
              <w:tab/>
              <w:t>показатели, подходы к 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определению.</w:t>
            </w:r>
          </w:p>
        </w:tc>
        <w:tc>
          <w:tcPr>
            <w:tcW w:w="3971" w:type="dxa"/>
          </w:tcPr>
          <w:p w14:paraId="6805447B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328"/>
                <w:tab w:val="left" w:pos="1801"/>
                <w:tab w:val="left" w:pos="3083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научной,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>литературой;</w:t>
            </w:r>
          </w:p>
          <w:p w14:paraId="2D211F97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18" w:line="223" w:lineRule="auto"/>
              <w:ind w:righ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 по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теме;</w:t>
            </w:r>
          </w:p>
          <w:p w14:paraId="6AC5B5D3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научной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дискуссии;</w:t>
            </w:r>
          </w:p>
          <w:p w14:paraId="3DDD54EA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презентаций по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теме.</w:t>
            </w:r>
          </w:p>
          <w:p w14:paraId="6F0F792F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самотестирование.</w:t>
            </w:r>
          </w:p>
          <w:p w14:paraId="3FA8FAA8" w14:textId="77777777" w:rsidR="0059592E" w:rsidRDefault="0059592E">
            <w:pPr>
              <w:pStyle w:val="TableParagraph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эссе (при выборе темы, соответствующей занятию).</w:t>
            </w:r>
          </w:p>
        </w:tc>
      </w:tr>
      <w:tr w:rsidR="0059592E" w14:paraId="1B89DC36" w14:textId="77777777">
        <w:trPr>
          <w:trHeight w:val="9108"/>
        </w:trPr>
        <w:tc>
          <w:tcPr>
            <w:tcW w:w="3025" w:type="dxa"/>
          </w:tcPr>
          <w:p w14:paraId="601229D2" w14:textId="77777777" w:rsidR="0059592E" w:rsidRDefault="0059592E">
            <w:pPr>
              <w:pStyle w:val="TableParagraph"/>
              <w:tabs>
                <w:tab w:val="left" w:pos="1969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</w:t>
            </w:r>
            <w:r>
              <w:rPr>
                <w:spacing w:val="-3"/>
                <w:sz w:val="24"/>
                <w:szCs w:val="24"/>
              </w:rPr>
              <w:t xml:space="preserve">Налоговые </w:t>
            </w:r>
            <w:r>
              <w:rPr>
                <w:sz w:val="24"/>
                <w:szCs w:val="24"/>
              </w:rPr>
              <w:t>инструменты регулирования наиболее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значимых</w:t>
            </w:r>
          </w:p>
          <w:p w14:paraId="33DB35C8" w14:textId="77777777" w:rsidR="0059592E" w:rsidRDefault="0059592E">
            <w:pPr>
              <w:pStyle w:val="TableParagraph"/>
              <w:tabs>
                <w:tab w:val="left" w:pos="1951"/>
                <w:tab w:val="left" w:pos="2072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развития </w:t>
            </w:r>
            <w:r>
              <w:rPr>
                <w:sz w:val="24"/>
                <w:szCs w:val="24"/>
              </w:rPr>
              <w:t>экономики и социальных процессов,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развития регионов, деятельности отдельных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категорий </w:t>
            </w:r>
            <w:r>
              <w:rPr>
                <w:sz w:val="24"/>
                <w:szCs w:val="24"/>
              </w:rPr>
              <w:t>хозяйствующих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субъектов</w:t>
            </w:r>
          </w:p>
        </w:tc>
        <w:tc>
          <w:tcPr>
            <w:tcW w:w="3214" w:type="dxa"/>
          </w:tcPr>
          <w:p w14:paraId="7BAB00FC" w14:textId="77777777" w:rsidR="0059592E" w:rsidRDefault="0059592E">
            <w:pPr>
              <w:pStyle w:val="TableParagraph"/>
              <w:tabs>
                <w:tab w:val="left" w:pos="1772"/>
                <w:tab w:val="left" w:pos="1825"/>
                <w:tab w:val="left" w:pos="2081"/>
                <w:tab w:val="left" w:pos="3044"/>
              </w:tabs>
              <w:ind w:left="38" w:righ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инвестиционной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инновационной деятельности. Амортизационная налоговая политика. Инвестиционный налоговый вычет по налогу на прибыль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организаций, </w:t>
            </w:r>
            <w:r>
              <w:rPr>
                <w:sz w:val="24"/>
                <w:szCs w:val="24"/>
              </w:rPr>
              <w:t>ограничение его применения на региональном уровне. Налоговое регулирование деятельности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отдельных </w:t>
            </w:r>
            <w:r>
              <w:rPr>
                <w:sz w:val="24"/>
                <w:szCs w:val="24"/>
              </w:rPr>
              <w:t>субъектов хозяйствования и регионов: необходимость, инструменты, перспективы. Налоговое стимулирование производства и реализации жизненно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необходимых</w:t>
            </w:r>
          </w:p>
          <w:p w14:paraId="6A51C0C0" w14:textId="77777777" w:rsidR="0059592E" w:rsidRDefault="0059592E">
            <w:pPr>
              <w:pStyle w:val="TableParagraph"/>
              <w:tabs>
                <w:tab w:val="left" w:pos="568"/>
                <w:tab w:val="left" w:pos="1299"/>
                <w:tab w:val="left" w:pos="1626"/>
                <w:tab w:val="left" w:pos="1707"/>
                <w:tab w:val="left" w:pos="1827"/>
                <w:tab w:val="left" w:pos="2139"/>
                <w:tab w:val="left" w:pos="2206"/>
                <w:tab w:val="left" w:pos="2550"/>
              </w:tabs>
              <w:ind w:left="38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услуг, </w:t>
            </w:r>
            <w:r>
              <w:rPr>
                <w:sz w:val="24"/>
                <w:szCs w:val="24"/>
              </w:rPr>
              <w:t>благотворительной деятельности.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Особенности </w:t>
            </w:r>
            <w:r>
              <w:rPr>
                <w:sz w:val="24"/>
                <w:szCs w:val="24"/>
              </w:rPr>
              <w:t>налогообложения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субъектов </w:t>
            </w:r>
            <w:r>
              <w:rPr>
                <w:sz w:val="24"/>
                <w:szCs w:val="24"/>
              </w:rPr>
              <w:t>малого предпринимательства в</w:t>
            </w:r>
            <w:r>
              <w:rPr>
                <w:sz w:val="24"/>
                <w:szCs w:val="24"/>
              </w:rPr>
              <w:tab/>
              <w:t>рамках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традиционной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специальных </w:t>
            </w:r>
            <w:r>
              <w:rPr>
                <w:sz w:val="24"/>
                <w:szCs w:val="24"/>
              </w:rPr>
              <w:t>налоговых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режимов.</w:t>
            </w:r>
          </w:p>
          <w:p w14:paraId="5D5C73AB" w14:textId="77777777" w:rsidR="0059592E" w:rsidRDefault="0059592E">
            <w:pPr>
              <w:pStyle w:val="TableParagraph"/>
              <w:tabs>
                <w:tab w:val="left" w:pos="1990"/>
                <w:tab w:val="left" w:pos="2397"/>
                <w:tab w:val="left" w:pos="2818"/>
              </w:tabs>
              <w:ind w:left="38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льготы, предусмотренные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резидентов и нерезидентов особых экономических зон, резидентов</w:t>
            </w:r>
            <w:r>
              <w:rPr>
                <w:sz w:val="24"/>
                <w:szCs w:val="24"/>
              </w:rPr>
              <w:tab/>
              <w:t>территорий опережающего социально- экономического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развития.</w:t>
            </w:r>
          </w:p>
          <w:p w14:paraId="3ECE52DE" w14:textId="77777777" w:rsidR="0059592E" w:rsidRDefault="0059592E">
            <w:pPr>
              <w:pStyle w:val="TableParagraph"/>
              <w:spacing w:line="264" w:lineRule="exact"/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отечественный</w:t>
            </w:r>
          </w:p>
        </w:tc>
        <w:tc>
          <w:tcPr>
            <w:tcW w:w="3971" w:type="dxa"/>
          </w:tcPr>
          <w:p w14:paraId="0C4DF022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1328"/>
                <w:tab w:val="left" w:pos="1801"/>
                <w:tab w:val="left" w:pos="3083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научной,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>литературой;</w:t>
            </w:r>
          </w:p>
          <w:p w14:paraId="250207E5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before="18" w:line="223" w:lineRule="auto"/>
              <w:ind w:righ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 по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теме;</w:t>
            </w:r>
          </w:p>
          <w:p w14:paraId="59F590DD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научной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дискуссии;</w:t>
            </w:r>
          </w:p>
          <w:p w14:paraId="3CC362B9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презентаций по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теме.</w:t>
            </w:r>
          </w:p>
          <w:p w14:paraId="2EAF3763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самотестирование.</w:t>
            </w:r>
          </w:p>
          <w:p w14:paraId="12ECA530" w14:textId="77777777" w:rsidR="0059592E" w:rsidRDefault="0059592E">
            <w:pPr>
              <w:pStyle w:val="TableParagraph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эссе (при выборе темы, соответствующей занятию).</w:t>
            </w:r>
          </w:p>
        </w:tc>
      </w:tr>
    </w:tbl>
    <w:p w14:paraId="12D1B8D2" w14:textId="77777777" w:rsidR="0059592E" w:rsidRDefault="0059592E">
      <w:pPr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577AF8F1" w14:textId="77777777">
        <w:trPr>
          <w:trHeight w:val="4140"/>
        </w:trPr>
        <w:tc>
          <w:tcPr>
            <w:tcW w:w="3025" w:type="dxa"/>
          </w:tcPr>
          <w:p w14:paraId="12AC026B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14" w:type="dxa"/>
          </w:tcPr>
          <w:p w14:paraId="6BE58A33" w14:textId="77777777" w:rsidR="0059592E" w:rsidRDefault="0059592E">
            <w:pPr>
              <w:pStyle w:val="TableParagraph"/>
              <w:tabs>
                <w:tab w:val="left" w:pos="1532"/>
                <w:tab w:val="left" w:pos="2192"/>
                <w:tab w:val="left" w:pos="2273"/>
                <w:tab w:val="left" w:pos="2818"/>
                <w:tab w:val="left" w:pos="2977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применения прямых и косвенных налогов, включая систему</w:t>
            </w:r>
            <w:r>
              <w:rPr>
                <w:sz w:val="24"/>
                <w:szCs w:val="24"/>
              </w:rPr>
              <w:tab/>
              <w:t>льгот,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обеспечения справедливого распределения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доходов. </w:t>
            </w:r>
            <w:r>
              <w:rPr>
                <w:sz w:val="24"/>
                <w:szCs w:val="24"/>
              </w:rPr>
              <w:t>Налоговое стимулирование социально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значимой </w:t>
            </w:r>
            <w:r>
              <w:rPr>
                <w:sz w:val="24"/>
                <w:szCs w:val="24"/>
              </w:rPr>
              <w:t>деятельности по оказанию образовательных услуг, услуг здравоохранения, культуры: инструменты косвенного налогообложения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(в </w:t>
            </w:r>
            <w:r>
              <w:rPr>
                <w:sz w:val="24"/>
                <w:szCs w:val="24"/>
              </w:rPr>
              <w:t>частности, НДС) 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прямых</w:t>
            </w:r>
          </w:p>
          <w:p w14:paraId="5FF3C3BB" w14:textId="77777777" w:rsidR="0059592E" w:rsidRDefault="0059592E">
            <w:pPr>
              <w:pStyle w:val="TableParagraph"/>
              <w:spacing w:line="270" w:lineRule="atLeast"/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 (налога на прибыль организаций и других).</w:t>
            </w:r>
          </w:p>
        </w:tc>
        <w:tc>
          <w:tcPr>
            <w:tcW w:w="3971" w:type="dxa"/>
          </w:tcPr>
          <w:p w14:paraId="25A8CADB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2E9D0CDB" w14:textId="77777777">
        <w:trPr>
          <w:trHeight w:val="2003"/>
        </w:trPr>
        <w:tc>
          <w:tcPr>
            <w:tcW w:w="3025" w:type="dxa"/>
          </w:tcPr>
          <w:p w14:paraId="23AD1709" w14:textId="77777777" w:rsidR="0059592E" w:rsidRDefault="0059592E">
            <w:pPr>
              <w:pStyle w:val="TableParagraph"/>
              <w:tabs>
                <w:tab w:val="left" w:pos="2022"/>
                <w:tab w:val="left" w:pos="2232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Теоретические и исторические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ab/>
              <w:t>денежно- кредитного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3214" w:type="dxa"/>
          </w:tcPr>
          <w:p w14:paraId="425973CF" w14:textId="77777777" w:rsidR="0059592E" w:rsidRDefault="0059592E">
            <w:pPr>
              <w:pStyle w:val="TableParagraph"/>
              <w:ind w:left="38" w:right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операций на финансовых рынках в количественном регулировании денежной базы</w:t>
            </w:r>
          </w:p>
        </w:tc>
        <w:tc>
          <w:tcPr>
            <w:tcW w:w="3971" w:type="dxa"/>
          </w:tcPr>
          <w:p w14:paraId="7CBCA73C" w14:textId="77777777" w:rsidR="0059592E" w:rsidRDefault="0059592E" w:rsidP="009D6E16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6C689D3C" w14:textId="77777777" w:rsidR="0059592E" w:rsidRDefault="0059592E" w:rsidP="009D6E16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before="12" w:line="230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словарями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 ознакомление с нормативными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документами;</w:t>
            </w:r>
          </w:p>
          <w:p w14:paraId="0464EB21" w14:textId="77777777" w:rsidR="0059592E" w:rsidRDefault="0059592E" w:rsidP="009D6E16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before="19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4BB0392A" w14:textId="77777777">
        <w:trPr>
          <w:trHeight w:val="2020"/>
        </w:trPr>
        <w:tc>
          <w:tcPr>
            <w:tcW w:w="3025" w:type="dxa"/>
          </w:tcPr>
          <w:p w14:paraId="5A030C6B" w14:textId="77777777" w:rsidR="0059592E" w:rsidRDefault="0059592E">
            <w:pPr>
              <w:pStyle w:val="TableParagraph"/>
              <w:tabs>
                <w:tab w:val="left" w:pos="1136"/>
                <w:tab w:val="left" w:pos="1616"/>
                <w:tab w:val="left" w:pos="1904"/>
                <w:tab w:val="left" w:pos="1968"/>
                <w:tab w:val="left" w:pos="2021"/>
                <w:tab w:val="left" w:pos="2100"/>
                <w:tab w:val="left" w:pos="2853"/>
              </w:tabs>
              <w:ind w:left="38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9.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Проблемы использования экономических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норм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нормативов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качестве </w:t>
            </w:r>
            <w:r>
              <w:rPr>
                <w:sz w:val="24"/>
                <w:szCs w:val="24"/>
              </w:rPr>
              <w:t>инструментов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денежно- кредитного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3214" w:type="dxa"/>
          </w:tcPr>
          <w:p w14:paraId="42003D10" w14:textId="77777777" w:rsidR="0059592E" w:rsidRDefault="0059592E">
            <w:pPr>
              <w:pStyle w:val="TableParagraph"/>
              <w:tabs>
                <w:tab w:val="left" w:pos="1767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обязательных </w:t>
            </w:r>
            <w:r>
              <w:rPr>
                <w:sz w:val="24"/>
                <w:szCs w:val="24"/>
              </w:rPr>
              <w:t>резервов Банка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3971" w:type="dxa"/>
          </w:tcPr>
          <w:p w14:paraId="1E3360A3" w14:textId="77777777" w:rsidR="0059592E" w:rsidRDefault="0059592E" w:rsidP="009D6E16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  <w:tab w:val="left" w:pos="2110"/>
              </w:tabs>
              <w:spacing w:before="8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340F0E2E" w14:textId="77777777" w:rsidR="0059592E" w:rsidRDefault="0059592E" w:rsidP="009D6E16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spacing w:before="13" w:line="230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словарями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 ознакомление с нормативными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документами;</w:t>
            </w:r>
          </w:p>
          <w:p w14:paraId="409FC0B2" w14:textId="77777777" w:rsidR="0059592E" w:rsidRDefault="0059592E" w:rsidP="009D6E16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spacing w:before="19" w:line="223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2DC188AD" w14:textId="77777777">
        <w:trPr>
          <w:trHeight w:val="1684"/>
        </w:trPr>
        <w:tc>
          <w:tcPr>
            <w:tcW w:w="3025" w:type="dxa"/>
          </w:tcPr>
          <w:p w14:paraId="428DEB8E" w14:textId="77777777" w:rsidR="0059592E" w:rsidRDefault="0059592E">
            <w:pPr>
              <w:pStyle w:val="TableParagraph"/>
              <w:tabs>
                <w:tab w:val="left" w:pos="848"/>
                <w:tab w:val="left" w:pos="1451"/>
              </w:tabs>
              <w:ind w:left="38"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10.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Регулирование </w:t>
            </w:r>
            <w:r>
              <w:rPr>
                <w:sz w:val="24"/>
                <w:szCs w:val="24"/>
              </w:rPr>
              <w:t>денежного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обращения</w:t>
            </w:r>
          </w:p>
        </w:tc>
        <w:tc>
          <w:tcPr>
            <w:tcW w:w="3214" w:type="dxa"/>
          </w:tcPr>
          <w:p w14:paraId="5992849F" w14:textId="77777777" w:rsidR="0059592E" w:rsidRDefault="0059592E">
            <w:pPr>
              <w:pStyle w:val="TableParagraph"/>
              <w:tabs>
                <w:tab w:val="left" w:pos="2970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9"/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сохранность ценностей </w:t>
            </w:r>
            <w:r>
              <w:rPr>
                <w:spacing w:val="-11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совершение правил кассовых операций.</w:t>
            </w:r>
          </w:p>
        </w:tc>
        <w:tc>
          <w:tcPr>
            <w:tcW w:w="3971" w:type="dxa"/>
          </w:tcPr>
          <w:p w14:paraId="64F6A006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before="6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и слайдами лекции;</w:t>
            </w:r>
          </w:p>
          <w:p w14:paraId="64660555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тезисов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ответа;</w:t>
            </w:r>
          </w:p>
          <w:p w14:paraId="38E77116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343"/>
                <w:tab w:val="left" w:pos="2247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21EA1F5A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before="5" w:line="293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тестированию.</w:t>
            </w:r>
          </w:p>
        </w:tc>
      </w:tr>
      <w:tr w:rsidR="0059592E" w14:paraId="22F3CA72" w14:textId="77777777">
        <w:trPr>
          <w:trHeight w:val="2207"/>
        </w:trPr>
        <w:tc>
          <w:tcPr>
            <w:tcW w:w="3025" w:type="dxa"/>
          </w:tcPr>
          <w:p w14:paraId="74A52B89" w14:textId="77777777" w:rsidR="0059592E" w:rsidRDefault="0059592E">
            <w:pPr>
              <w:pStyle w:val="TableParagraph"/>
              <w:tabs>
                <w:tab w:val="left" w:pos="1100"/>
                <w:tab w:val="left" w:pos="1508"/>
                <w:tab w:val="left" w:pos="1955"/>
                <w:tab w:val="left" w:pos="2374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11.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Валютное </w:t>
            </w:r>
            <w:r>
              <w:rPr>
                <w:sz w:val="24"/>
                <w:szCs w:val="24"/>
              </w:rPr>
              <w:t xml:space="preserve">регулирование и </w:t>
            </w:r>
            <w:r>
              <w:rPr>
                <w:spacing w:val="-3"/>
                <w:sz w:val="24"/>
                <w:szCs w:val="24"/>
              </w:rPr>
              <w:t xml:space="preserve">валютный </w:t>
            </w:r>
            <w:r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как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метод </w:t>
            </w:r>
            <w:r>
              <w:rPr>
                <w:sz w:val="24"/>
                <w:szCs w:val="24"/>
              </w:rPr>
              <w:t>денежно-кредитного регулирования</w:t>
            </w:r>
          </w:p>
        </w:tc>
        <w:tc>
          <w:tcPr>
            <w:tcW w:w="3214" w:type="dxa"/>
          </w:tcPr>
          <w:p w14:paraId="7F842D0A" w14:textId="77777777" w:rsidR="0059592E" w:rsidRDefault="0059592E">
            <w:pPr>
              <w:pStyle w:val="TableParagraph"/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Лицензирование операций банков с драгоценными металлами и драгоценными камнями.</w:t>
            </w:r>
          </w:p>
        </w:tc>
        <w:tc>
          <w:tcPr>
            <w:tcW w:w="3971" w:type="dxa"/>
          </w:tcPr>
          <w:p w14:paraId="0CC0C5A8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5A6B7C98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8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</w:t>
            </w:r>
          </w:p>
          <w:p w14:paraId="6897C6C2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21B0DDC4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  <w:tab w:val="left" w:pos="2216"/>
                <w:tab w:val="left" w:pos="3691"/>
              </w:tabs>
              <w:spacing w:before="5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19386127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343"/>
              </w:tabs>
              <w:spacing w:before="4" w:line="264" w:lineRule="exact"/>
              <w:ind w:left="342" w:hanging="3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дискуссии.</w:t>
            </w:r>
          </w:p>
        </w:tc>
      </w:tr>
    </w:tbl>
    <w:p w14:paraId="7DAA3082" w14:textId="77777777" w:rsidR="0059592E" w:rsidRDefault="0059592E">
      <w:pPr>
        <w:spacing w:line="264" w:lineRule="exact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1533A47A" w14:textId="77777777">
        <w:trPr>
          <w:trHeight w:val="3035"/>
        </w:trPr>
        <w:tc>
          <w:tcPr>
            <w:tcW w:w="3025" w:type="dxa"/>
          </w:tcPr>
          <w:p w14:paraId="0513D4CE" w14:textId="77777777" w:rsidR="0059592E" w:rsidRDefault="0059592E">
            <w:pPr>
              <w:pStyle w:val="TableParagraph"/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12. Денежно- кредитная политика Банка России, задачи и цели</w:t>
            </w:r>
          </w:p>
        </w:tc>
        <w:tc>
          <w:tcPr>
            <w:tcW w:w="3214" w:type="dxa"/>
          </w:tcPr>
          <w:p w14:paraId="64D793C3" w14:textId="77777777" w:rsidR="0059592E" w:rsidRDefault="0059592E">
            <w:pPr>
              <w:pStyle w:val="TableParagraph"/>
              <w:tabs>
                <w:tab w:val="left" w:pos="1546"/>
                <w:tab w:val="left" w:pos="2216"/>
                <w:tab w:val="left" w:pos="2446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денежно- </w:t>
            </w:r>
            <w:r>
              <w:rPr>
                <w:sz w:val="24"/>
                <w:szCs w:val="24"/>
              </w:rPr>
              <w:t>кредитной политики Банка России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период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реформ.</w:t>
            </w:r>
          </w:p>
        </w:tc>
        <w:tc>
          <w:tcPr>
            <w:tcW w:w="3971" w:type="dxa"/>
          </w:tcPr>
          <w:p w14:paraId="3D4C9122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3D689167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справочниками;</w:t>
            </w:r>
          </w:p>
          <w:p w14:paraId="6F9F0444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1994"/>
                <w:tab w:val="left" w:pos="2383"/>
              </w:tabs>
              <w:spacing w:before="18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нормативными </w:t>
            </w:r>
            <w:r>
              <w:rPr>
                <w:sz w:val="24"/>
                <w:szCs w:val="24"/>
              </w:rPr>
              <w:t>документами;</w:t>
            </w:r>
          </w:p>
          <w:p w14:paraId="42739B77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681FFA52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2216"/>
                <w:tab w:val="left" w:pos="3691"/>
              </w:tabs>
              <w:spacing w:before="5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2DD310AE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spacing w:before="7" w:line="276" w:lineRule="exact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2BF22C0F" w14:textId="77777777">
        <w:trPr>
          <w:trHeight w:val="3809"/>
        </w:trPr>
        <w:tc>
          <w:tcPr>
            <w:tcW w:w="3025" w:type="dxa"/>
          </w:tcPr>
          <w:p w14:paraId="793997CF" w14:textId="77777777" w:rsidR="0059592E" w:rsidRDefault="0059592E">
            <w:pPr>
              <w:pStyle w:val="TableParagraph"/>
              <w:tabs>
                <w:tab w:val="left" w:pos="860"/>
                <w:tab w:val="left" w:pos="1253"/>
                <w:tab w:val="left" w:pos="1477"/>
                <w:tab w:val="left" w:pos="1783"/>
                <w:tab w:val="left" w:pos="2732"/>
                <w:tab w:val="left" w:pos="2851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13.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Приоритетные </w:t>
            </w:r>
            <w:r>
              <w:rPr>
                <w:sz w:val="24"/>
                <w:szCs w:val="24"/>
              </w:rPr>
              <w:t>направления,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задачи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совершенствованию формирования и реализации единой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государственной </w:t>
            </w:r>
            <w:r>
              <w:rPr>
                <w:sz w:val="24"/>
                <w:szCs w:val="24"/>
              </w:rPr>
              <w:t>денежно-кредитной политики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>во</w:t>
            </w:r>
          </w:p>
          <w:p w14:paraId="3181E8F2" w14:textId="77777777" w:rsidR="0059592E" w:rsidRDefault="0059592E">
            <w:pPr>
              <w:pStyle w:val="TableParagraph"/>
              <w:tabs>
                <w:tab w:val="left" w:pos="2874"/>
              </w:tabs>
              <w:ind w:left="38" w:righ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государственной 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политикой</w:t>
            </w:r>
          </w:p>
        </w:tc>
        <w:tc>
          <w:tcPr>
            <w:tcW w:w="3214" w:type="dxa"/>
          </w:tcPr>
          <w:p w14:paraId="5FD2526C" w14:textId="77777777" w:rsidR="0059592E" w:rsidRDefault="0059592E">
            <w:pPr>
              <w:pStyle w:val="TableParagraph"/>
              <w:tabs>
                <w:tab w:val="left" w:pos="491"/>
                <w:tab w:val="left" w:pos="1865"/>
                <w:tab w:val="left" w:pos="2076"/>
                <w:tab w:val="left" w:pos="2585"/>
              </w:tabs>
              <w:ind w:left="38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взаимодействия денежно-кредитной политики с</w:t>
            </w:r>
            <w:r>
              <w:rPr>
                <w:sz w:val="24"/>
                <w:szCs w:val="24"/>
              </w:rPr>
              <w:tab/>
              <w:t>финансовой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политикой </w:t>
            </w:r>
            <w:r>
              <w:rPr>
                <w:sz w:val="24"/>
                <w:szCs w:val="24"/>
              </w:rPr>
              <w:t>государства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целях </w:t>
            </w:r>
            <w:r>
              <w:rPr>
                <w:sz w:val="24"/>
                <w:szCs w:val="24"/>
              </w:rPr>
              <w:t>макроэкономической стабильности и перехода к инновационному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развитию</w:t>
            </w:r>
          </w:p>
        </w:tc>
        <w:tc>
          <w:tcPr>
            <w:tcW w:w="3971" w:type="dxa"/>
          </w:tcPr>
          <w:p w14:paraId="22B0D027" w14:textId="77777777" w:rsidR="0059592E" w:rsidRDefault="0059592E" w:rsidP="009D6E16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742E369D" w14:textId="77777777" w:rsidR="0059592E" w:rsidRDefault="0059592E" w:rsidP="009D6E16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  <w:tab w:val="left" w:pos="1424"/>
                <w:tab w:val="left" w:pos="1472"/>
                <w:tab w:val="left" w:pos="2033"/>
                <w:tab w:val="left" w:pos="2209"/>
                <w:tab w:val="left" w:pos="2429"/>
                <w:tab w:val="left" w:pos="3797"/>
              </w:tabs>
              <w:spacing w:before="9" w:line="235" w:lineRule="auto"/>
              <w:ind w:right="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</w:t>
            </w:r>
            <w:r>
              <w:rPr>
                <w:sz w:val="24"/>
                <w:szCs w:val="24"/>
              </w:rPr>
              <w:tab/>
              <w:t>ознакомление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нормативными документами; подготовка</w:t>
            </w:r>
            <w:r>
              <w:rPr>
                <w:sz w:val="24"/>
                <w:szCs w:val="24"/>
              </w:rPr>
              <w:tab/>
              <w:t>тезисов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сообщений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выступлению на круглом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столе.</w:t>
            </w:r>
          </w:p>
        </w:tc>
      </w:tr>
    </w:tbl>
    <w:p w14:paraId="0490FB38" w14:textId="77777777" w:rsidR="0059592E" w:rsidRDefault="0059592E">
      <w:pPr>
        <w:pStyle w:val="a3"/>
        <w:ind w:left="0"/>
        <w:jc w:val="left"/>
        <w:rPr>
          <w:i/>
          <w:iCs/>
          <w:sz w:val="20"/>
          <w:szCs w:val="20"/>
        </w:rPr>
      </w:pPr>
    </w:p>
    <w:p w14:paraId="4902368F" w14:textId="77777777" w:rsidR="0059592E" w:rsidRDefault="0059592E">
      <w:pPr>
        <w:pStyle w:val="a3"/>
        <w:spacing w:before="7"/>
        <w:ind w:left="0"/>
        <w:jc w:val="left"/>
        <w:rPr>
          <w:i/>
          <w:iCs/>
          <w:sz w:val="17"/>
          <w:szCs w:val="17"/>
        </w:rPr>
      </w:pPr>
    </w:p>
    <w:p w14:paraId="74F3F406" w14:textId="77777777" w:rsidR="0059592E" w:rsidRDefault="0059592E" w:rsidP="009D6E16">
      <w:pPr>
        <w:pStyle w:val="1"/>
        <w:numPr>
          <w:ilvl w:val="1"/>
          <w:numId w:val="36"/>
        </w:numPr>
        <w:tabs>
          <w:tab w:val="left" w:pos="1842"/>
        </w:tabs>
        <w:spacing w:before="89" w:line="242" w:lineRule="auto"/>
        <w:ind w:left="4867" w:right="936" w:hanging="3517"/>
      </w:pPr>
      <w:bookmarkStart w:id="9" w:name="_bookmark9"/>
      <w:bookmarkEnd w:id="9"/>
      <w:r>
        <w:t>Перечень вопросов, заданий, тем для подготовки к текущему контролю</w:t>
      </w:r>
    </w:p>
    <w:p w14:paraId="4DE56F7B" w14:textId="77777777" w:rsidR="0059592E" w:rsidRDefault="0059592E" w:rsidP="00DC75C0">
      <w:pPr>
        <w:pStyle w:val="a3"/>
        <w:ind w:left="0"/>
        <w:jc w:val="left"/>
        <w:rPr>
          <w:b/>
          <w:bCs/>
          <w:i/>
          <w:iCs/>
        </w:rPr>
      </w:pPr>
      <w:r>
        <w:rPr>
          <w:spacing w:val="-71"/>
          <w:u w:val="thick"/>
        </w:rPr>
        <w:t xml:space="preserve"> </w:t>
      </w:r>
    </w:p>
    <w:p w14:paraId="75F2B1B3" w14:textId="77777777" w:rsidR="0059592E" w:rsidRDefault="0059592E">
      <w:pPr>
        <w:spacing w:before="156"/>
        <w:ind w:left="1530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Тематика докладов</w:t>
      </w:r>
    </w:p>
    <w:p w14:paraId="7A980F11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3661"/>
          <w:tab w:val="left" w:pos="5682"/>
          <w:tab w:val="left" w:pos="6071"/>
          <w:tab w:val="left" w:pos="7213"/>
          <w:tab w:val="left" w:pos="8522"/>
        </w:tabs>
        <w:spacing w:before="161" w:line="360" w:lineRule="auto"/>
        <w:ind w:right="407" w:firstLine="707"/>
        <w:jc w:val="left"/>
        <w:rPr>
          <w:sz w:val="28"/>
          <w:szCs w:val="28"/>
        </w:rPr>
      </w:pPr>
      <w:r>
        <w:rPr>
          <w:sz w:val="28"/>
          <w:szCs w:val="28"/>
        </w:rPr>
        <w:t>Финансовое</w:t>
      </w:r>
      <w:r>
        <w:rPr>
          <w:sz w:val="28"/>
          <w:szCs w:val="28"/>
        </w:rPr>
        <w:tab/>
        <w:t>регулирование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  <w:t>составе</w:t>
      </w:r>
      <w:r>
        <w:rPr>
          <w:sz w:val="28"/>
          <w:szCs w:val="28"/>
        </w:rPr>
        <w:tab/>
        <w:t>функций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современного </w:t>
      </w:r>
      <w:r>
        <w:rPr>
          <w:sz w:val="28"/>
          <w:szCs w:val="28"/>
        </w:rPr>
        <w:t>государства.</w:t>
      </w:r>
    </w:p>
    <w:p w14:paraId="368706DF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" w:line="360" w:lineRule="auto"/>
        <w:ind w:right="406" w:firstLine="707"/>
        <w:jc w:val="left"/>
        <w:rPr>
          <w:sz w:val="28"/>
          <w:szCs w:val="28"/>
        </w:rPr>
      </w:pPr>
      <w:r>
        <w:rPr>
          <w:sz w:val="28"/>
          <w:szCs w:val="28"/>
        </w:rPr>
        <w:t>Дискуссионные вопросы финансового регулирования, его объектов и основных элементов.</w:t>
      </w:r>
    </w:p>
    <w:p w14:paraId="751F710D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60" w:lineRule="auto"/>
        <w:ind w:right="415" w:firstLine="707"/>
        <w:jc w:val="left"/>
        <w:rPr>
          <w:sz w:val="28"/>
          <w:szCs w:val="28"/>
        </w:rPr>
      </w:pPr>
      <w:r>
        <w:rPr>
          <w:sz w:val="28"/>
          <w:szCs w:val="28"/>
        </w:rPr>
        <w:t>Уровни финансового регулирования, оценка их преимуществ и ограничений.</w:t>
      </w:r>
    </w:p>
    <w:p w14:paraId="5240E9F8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4285"/>
          <w:tab w:val="left" w:pos="5151"/>
          <w:tab w:val="left" w:pos="6794"/>
          <w:tab w:val="left" w:pos="8371"/>
          <w:tab w:val="left" w:pos="9017"/>
        </w:tabs>
        <w:spacing w:before="76" w:line="360" w:lineRule="auto"/>
        <w:ind w:right="415" w:firstLine="707"/>
        <w:jc w:val="left"/>
        <w:rPr>
          <w:sz w:val="28"/>
          <w:szCs w:val="28"/>
        </w:rPr>
      </w:pPr>
      <w:r>
        <w:rPr>
          <w:sz w:val="28"/>
          <w:szCs w:val="28"/>
        </w:rPr>
        <w:t>Инвестиционный</w:t>
      </w:r>
      <w:r>
        <w:rPr>
          <w:sz w:val="28"/>
          <w:szCs w:val="28"/>
        </w:rPr>
        <w:tab/>
        <w:t>фонд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>Федерации</w:t>
      </w:r>
      <w:r>
        <w:rPr>
          <w:sz w:val="28"/>
          <w:szCs w:val="28"/>
        </w:rPr>
        <w:tab/>
        <w:t>как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механизм </w:t>
      </w:r>
      <w:r>
        <w:rPr>
          <w:sz w:val="28"/>
          <w:szCs w:val="28"/>
        </w:rPr>
        <w:t>государственного 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1F5CBED0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3413"/>
          <w:tab w:val="left" w:pos="4562"/>
          <w:tab w:val="left" w:pos="6391"/>
          <w:tab w:val="left" w:pos="6914"/>
          <w:tab w:val="left" w:pos="9023"/>
        </w:tabs>
        <w:spacing w:line="360" w:lineRule="auto"/>
        <w:ind w:right="404" w:firstLine="707"/>
        <w:jc w:val="left"/>
        <w:rPr>
          <w:sz w:val="28"/>
          <w:szCs w:val="28"/>
        </w:rPr>
      </w:pPr>
      <w:r>
        <w:rPr>
          <w:sz w:val="28"/>
          <w:szCs w:val="28"/>
        </w:rPr>
        <w:t>Дилемма</w:t>
      </w:r>
      <w:r>
        <w:rPr>
          <w:sz w:val="28"/>
          <w:szCs w:val="28"/>
        </w:rPr>
        <w:tab/>
        <w:t>между</w:t>
      </w:r>
      <w:r>
        <w:rPr>
          <w:sz w:val="28"/>
          <w:szCs w:val="28"/>
        </w:rPr>
        <w:tab/>
        <w:t>налоговыми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неналоговыми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методами </w:t>
      </w:r>
      <w:r>
        <w:rPr>
          <w:sz w:val="28"/>
          <w:szCs w:val="28"/>
        </w:rPr>
        <w:t>государственного 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441104BC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60" w:lineRule="auto"/>
        <w:ind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Неналоговые методы финансового регулирования, связанные с </w:t>
      </w:r>
      <w:r>
        <w:rPr>
          <w:sz w:val="28"/>
          <w:szCs w:val="28"/>
        </w:rPr>
        <w:lastRenderedPageBreak/>
        <w:t>источниками финансирования дефицита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бюджета.</w:t>
      </w:r>
    </w:p>
    <w:p w14:paraId="5BEF6B99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60" w:lineRule="auto"/>
        <w:ind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>Неналоговые методы финансового регулирования, связанные с доходами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бюджета.</w:t>
      </w:r>
    </w:p>
    <w:p w14:paraId="0AFFBB7B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4135"/>
          <w:tab w:val="left" w:pos="5627"/>
          <w:tab w:val="left" w:pos="8196"/>
        </w:tabs>
        <w:spacing w:before="1" w:line="360" w:lineRule="auto"/>
        <w:ind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>Неналоговые</w:t>
      </w:r>
      <w:r>
        <w:rPr>
          <w:sz w:val="28"/>
          <w:szCs w:val="28"/>
        </w:rPr>
        <w:tab/>
        <w:t>методы</w:t>
      </w:r>
      <w:r>
        <w:rPr>
          <w:sz w:val="28"/>
          <w:szCs w:val="28"/>
        </w:rPr>
        <w:tab/>
        <w:t>стимулирования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инвестиционной </w:t>
      </w:r>
      <w:r>
        <w:rPr>
          <w:sz w:val="28"/>
          <w:szCs w:val="28"/>
        </w:rPr>
        <w:t>деятельности.</w:t>
      </w:r>
    </w:p>
    <w:p w14:paraId="0FC80A92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21" w:lineRule="exact"/>
        <w:ind w:left="1954"/>
        <w:jc w:val="left"/>
        <w:rPr>
          <w:sz w:val="28"/>
          <w:szCs w:val="28"/>
        </w:rPr>
      </w:pPr>
      <w:r>
        <w:rPr>
          <w:sz w:val="28"/>
          <w:szCs w:val="28"/>
        </w:rPr>
        <w:t>Неналоговые методы стимулирования инновационной</w:t>
      </w:r>
      <w:r>
        <w:rPr>
          <w:spacing w:val="-51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14:paraId="084A2EF3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61" w:line="360" w:lineRule="auto"/>
        <w:ind w:right="409" w:firstLine="707"/>
        <w:jc w:val="left"/>
        <w:rPr>
          <w:sz w:val="28"/>
          <w:szCs w:val="28"/>
        </w:rPr>
      </w:pPr>
      <w:r>
        <w:rPr>
          <w:sz w:val="28"/>
          <w:szCs w:val="28"/>
        </w:rPr>
        <w:t>Механизмы финансирования социальных выплат и льгот, критерии их эффективности.</w:t>
      </w:r>
    </w:p>
    <w:p w14:paraId="20F7E4B0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"/>
        <w:ind w:left="1954"/>
        <w:jc w:val="left"/>
        <w:rPr>
          <w:sz w:val="28"/>
          <w:szCs w:val="28"/>
        </w:rPr>
      </w:pPr>
      <w:r>
        <w:rPr>
          <w:sz w:val="28"/>
          <w:szCs w:val="28"/>
        </w:rPr>
        <w:t>Финансовое обеспечение доступности образовательных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14:paraId="610D078E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61"/>
        <w:ind w:left="1954"/>
        <w:jc w:val="left"/>
        <w:rPr>
          <w:sz w:val="28"/>
          <w:szCs w:val="28"/>
        </w:rPr>
      </w:pPr>
      <w:r>
        <w:rPr>
          <w:sz w:val="28"/>
          <w:szCs w:val="28"/>
        </w:rPr>
        <w:t>Финансовое обеспечение доступности медицинской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помощи.</w:t>
      </w:r>
    </w:p>
    <w:p w14:paraId="4BE7C7B3" w14:textId="77777777" w:rsidR="0059592E" w:rsidRDefault="0059592E" w:rsidP="00DC75C0">
      <w:pPr>
        <w:pStyle w:val="a5"/>
        <w:tabs>
          <w:tab w:val="left" w:pos="2048"/>
        </w:tabs>
        <w:spacing w:before="158" w:line="360" w:lineRule="auto"/>
        <w:ind w:left="880" w:right="412" w:firstLine="660"/>
        <w:rPr>
          <w:sz w:val="28"/>
          <w:szCs w:val="28"/>
        </w:rPr>
      </w:pPr>
      <w:r>
        <w:rPr>
          <w:sz w:val="28"/>
          <w:szCs w:val="28"/>
        </w:rPr>
        <w:t>13. Налоговые инструменты и методы регулирования деятельности отдельных субъектов хозяйствования /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регионов.</w:t>
      </w:r>
    </w:p>
    <w:p w14:paraId="15E4F433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48"/>
        </w:tabs>
        <w:spacing w:line="360" w:lineRule="auto"/>
        <w:ind w:left="880" w:right="410" w:firstLine="660"/>
        <w:rPr>
          <w:sz w:val="28"/>
          <w:szCs w:val="28"/>
        </w:rPr>
      </w:pPr>
      <w:r>
        <w:rPr>
          <w:sz w:val="28"/>
          <w:szCs w:val="28"/>
        </w:rPr>
        <w:t>Налоговое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регулирование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метод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инвестиционных и/или инновационных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процессов.</w:t>
      </w:r>
    </w:p>
    <w:p w14:paraId="0B78F7A9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125"/>
        </w:tabs>
        <w:spacing w:before="1" w:line="360" w:lineRule="auto"/>
        <w:ind w:left="880" w:right="411" w:firstLine="660"/>
        <w:rPr>
          <w:sz w:val="28"/>
          <w:szCs w:val="28"/>
        </w:rPr>
      </w:pPr>
      <w:r>
        <w:rPr>
          <w:sz w:val="28"/>
          <w:szCs w:val="28"/>
        </w:rPr>
        <w:t>Налоговая политика и налоговое регулирование экономики: соотношение понятий, цели и задачи, оценка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инструментов.</w:t>
      </w:r>
    </w:p>
    <w:p w14:paraId="3AC1CB89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57"/>
        </w:tabs>
        <w:spacing w:line="360" w:lineRule="auto"/>
        <w:ind w:left="880" w:right="414" w:firstLine="660"/>
        <w:rPr>
          <w:sz w:val="28"/>
          <w:szCs w:val="28"/>
        </w:rPr>
      </w:pPr>
      <w:r>
        <w:rPr>
          <w:sz w:val="28"/>
          <w:szCs w:val="28"/>
        </w:rPr>
        <w:t>«Налоговая льгота» и «налоговая преференция»: различие этих двух понятий.</w:t>
      </w:r>
    </w:p>
    <w:p w14:paraId="37AA2900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82"/>
        </w:tabs>
        <w:spacing w:line="360" w:lineRule="auto"/>
        <w:ind w:left="880" w:right="405" w:firstLine="660"/>
        <w:rPr>
          <w:sz w:val="28"/>
          <w:szCs w:val="28"/>
        </w:rPr>
      </w:pPr>
      <w:r>
        <w:rPr>
          <w:sz w:val="28"/>
          <w:szCs w:val="28"/>
        </w:rPr>
        <w:t>Федеральные налоговые льготы по региональным и местным налогам: целесообразность отказа от них для решения проблемы повышения эффективности налоговых льгот.</w:t>
      </w:r>
    </w:p>
    <w:p w14:paraId="15F3C3DD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82"/>
        </w:tabs>
        <w:spacing w:line="360" w:lineRule="auto"/>
        <w:ind w:left="880" w:right="414" w:firstLine="660"/>
        <w:rPr>
          <w:sz w:val="28"/>
          <w:szCs w:val="28"/>
        </w:rPr>
      </w:pPr>
      <w:r>
        <w:rPr>
          <w:sz w:val="28"/>
          <w:szCs w:val="28"/>
        </w:rPr>
        <w:t>Проблема роста инвестиций и обновления основных фондов: применяемые инструменты налогового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43ADA71D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74"/>
        </w:tabs>
        <w:spacing w:line="360" w:lineRule="auto"/>
        <w:ind w:left="880" w:right="410" w:firstLine="660"/>
        <w:rPr>
          <w:sz w:val="28"/>
          <w:szCs w:val="28"/>
        </w:rPr>
      </w:pPr>
      <w:r>
        <w:rPr>
          <w:sz w:val="28"/>
          <w:szCs w:val="28"/>
        </w:rPr>
        <w:t>Перенос тяжести налогообложения с производства на потребление: целесообразность постановки такой задачи в России для стимулирования экономического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роста.</w:t>
      </w:r>
    </w:p>
    <w:p w14:paraId="77F0D55B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79"/>
        </w:tabs>
        <w:spacing w:line="362" w:lineRule="auto"/>
        <w:ind w:left="880" w:right="414" w:firstLine="660"/>
        <w:rPr>
          <w:sz w:val="28"/>
          <w:szCs w:val="28"/>
        </w:rPr>
      </w:pPr>
      <w:r>
        <w:rPr>
          <w:sz w:val="28"/>
          <w:szCs w:val="28"/>
        </w:rPr>
        <w:t>Система налоговых вычетов по налогу на доходы физических лиц: цель и последствия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</w:p>
    <w:p w14:paraId="6D35EB62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05"/>
        </w:tabs>
        <w:spacing w:line="360" w:lineRule="auto"/>
        <w:ind w:left="880" w:right="407" w:firstLine="660"/>
        <w:rPr>
          <w:sz w:val="28"/>
          <w:szCs w:val="28"/>
        </w:rPr>
      </w:pPr>
      <w:r>
        <w:rPr>
          <w:sz w:val="28"/>
          <w:szCs w:val="28"/>
        </w:rPr>
        <w:t>Проблема налогового стимулирования развития малого бизнеса в России: система действующих льгот и специальных налоговых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режимов.</w:t>
      </w:r>
    </w:p>
    <w:p w14:paraId="4893FB06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264"/>
        </w:tabs>
        <w:spacing w:line="360" w:lineRule="auto"/>
        <w:ind w:left="880" w:right="411" w:firstLine="660"/>
        <w:rPr>
          <w:sz w:val="28"/>
          <w:szCs w:val="28"/>
        </w:rPr>
      </w:pPr>
      <w:r>
        <w:rPr>
          <w:sz w:val="28"/>
          <w:szCs w:val="28"/>
        </w:rPr>
        <w:lastRenderedPageBreak/>
        <w:t>Налоговая нагрузка на макроуровне: влияние на развитие экономики.</w:t>
      </w:r>
    </w:p>
    <w:p w14:paraId="7011E8B9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216"/>
        </w:tabs>
        <w:spacing w:line="360" w:lineRule="auto"/>
        <w:ind w:left="880" w:right="413" w:firstLine="660"/>
        <w:rPr>
          <w:sz w:val="28"/>
          <w:szCs w:val="28"/>
        </w:rPr>
      </w:pPr>
      <w:r>
        <w:rPr>
          <w:sz w:val="28"/>
          <w:szCs w:val="28"/>
        </w:rPr>
        <w:t>Налоговое стимулирование развития экономики в свободных экономических зонах (СЭЗ) и особых экономических зонах (ОЭЗ) в России: эффект от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</w:p>
    <w:p w14:paraId="7A19EF59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161" w:line="362" w:lineRule="auto"/>
        <w:ind w:left="880" w:right="413" w:firstLine="668"/>
        <w:rPr>
          <w:sz w:val="28"/>
          <w:szCs w:val="28"/>
        </w:rPr>
      </w:pPr>
      <w:r w:rsidRPr="00DC75C0">
        <w:rPr>
          <w:sz w:val="28"/>
          <w:szCs w:val="28"/>
        </w:rPr>
        <w:t>Уроки глобальных финансовых кризисов: «провалы» теории и практики.</w:t>
      </w:r>
    </w:p>
    <w:p w14:paraId="50002A22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line="317" w:lineRule="exact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Обеспечение прозрачности денежно-кредитной</w:t>
      </w:r>
      <w:r w:rsidRPr="00DC75C0">
        <w:rPr>
          <w:spacing w:val="-6"/>
          <w:sz w:val="28"/>
          <w:szCs w:val="28"/>
        </w:rPr>
        <w:t xml:space="preserve"> </w:t>
      </w:r>
      <w:r w:rsidRPr="00DC75C0">
        <w:rPr>
          <w:sz w:val="28"/>
          <w:szCs w:val="28"/>
        </w:rPr>
        <w:t>политики.</w:t>
      </w:r>
    </w:p>
    <w:p w14:paraId="315D3D7C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160" w:line="360" w:lineRule="auto"/>
        <w:ind w:left="880" w:right="411" w:firstLine="668"/>
        <w:rPr>
          <w:sz w:val="28"/>
          <w:szCs w:val="28"/>
        </w:rPr>
      </w:pPr>
      <w:r w:rsidRPr="00DC75C0">
        <w:rPr>
          <w:sz w:val="28"/>
          <w:szCs w:val="28"/>
        </w:rPr>
        <w:t>Таргетирование инфляции: зарубежный опыт и возможности его использования в</w:t>
      </w:r>
      <w:r w:rsidRPr="00DC75C0">
        <w:rPr>
          <w:spacing w:val="-3"/>
          <w:sz w:val="28"/>
          <w:szCs w:val="28"/>
        </w:rPr>
        <w:t xml:space="preserve"> </w:t>
      </w:r>
      <w:r w:rsidRPr="00DC75C0">
        <w:rPr>
          <w:sz w:val="28"/>
          <w:szCs w:val="28"/>
        </w:rPr>
        <w:t>России.</w:t>
      </w:r>
    </w:p>
    <w:p w14:paraId="610C7D6F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002"/>
          <w:tab w:val="left" w:pos="5170"/>
          <w:tab w:val="left" w:pos="5926"/>
          <w:tab w:val="left" w:pos="7696"/>
        </w:tabs>
        <w:spacing w:line="362" w:lineRule="auto"/>
        <w:ind w:left="880" w:right="406" w:firstLine="668"/>
        <w:rPr>
          <w:sz w:val="28"/>
          <w:szCs w:val="28"/>
        </w:rPr>
      </w:pPr>
      <w:r w:rsidRPr="00DC75C0">
        <w:rPr>
          <w:sz w:val="28"/>
          <w:szCs w:val="28"/>
        </w:rPr>
        <w:t>Банковский</w:t>
      </w:r>
      <w:r w:rsidRPr="00DC75C0">
        <w:rPr>
          <w:sz w:val="28"/>
          <w:szCs w:val="28"/>
        </w:rPr>
        <w:tab/>
        <w:t>надзор</w:t>
      </w:r>
      <w:r w:rsidRPr="00DC75C0">
        <w:rPr>
          <w:sz w:val="28"/>
          <w:szCs w:val="28"/>
        </w:rPr>
        <w:tab/>
        <w:t>как</w:t>
      </w:r>
      <w:r w:rsidRPr="00DC75C0">
        <w:rPr>
          <w:sz w:val="28"/>
          <w:szCs w:val="28"/>
        </w:rPr>
        <w:tab/>
        <w:t>дополнение</w:t>
      </w:r>
      <w:r w:rsidRPr="00DC75C0">
        <w:rPr>
          <w:sz w:val="28"/>
          <w:szCs w:val="28"/>
        </w:rPr>
        <w:tab/>
      </w:r>
      <w:r w:rsidRPr="00DC75C0">
        <w:rPr>
          <w:spacing w:val="-1"/>
          <w:sz w:val="28"/>
          <w:szCs w:val="28"/>
        </w:rPr>
        <w:t xml:space="preserve">денежно-кредитного </w:t>
      </w:r>
      <w:r w:rsidRPr="00DC75C0">
        <w:rPr>
          <w:sz w:val="28"/>
          <w:szCs w:val="28"/>
        </w:rPr>
        <w:t>регулирования.</w:t>
      </w:r>
    </w:p>
    <w:p w14:paraId="3734FECA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3985"/>
          <w:tab w:val="left" w:pos="4841"/>
          <w:tab w:val="left" w:pos="6863"/>
          <w:tab w:val="left" w:pos="8791"/>
          <w:tab w:val="left" w:pos="9196"/>
        </w:tabs>
        <w:spacing w:line="317" w:lineRule="exact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Зарубежный</w:t>
      </w:r>
      <w:r w:rsidRPr="00DC75C0">
        <w:rPr>
          <w:sz w:val="28"/>
          <w:szCs w:val="28"/>
        </w:rPr>
        <w:tab/>
        <w:t>опыт</w:t>
      </w:r>
      <w:r w:rsidRPr="00DC75C0">
        <w:rPr>
          <w:sz w:val="28"/>
          <w:szCs w:val="28"/>
        </w:rPr>
        <w:tab/>
        <w:t>использования</w:t>
      </w:r>
      <w:r w:rsidRPr="00DC75C0">
        <w:rPr>
          <w:sz w:val="28"/>
          <w:szCs w:val="28"/>
        </w:rPr>
        <w:tab/>
        <w:t>инструментов</w:t>
      </w:r>
      <w:r w:rsidRPr="00DC75C0">
        <w:rPr>
          <w:sz w:val="28"/>
          <w:szCs w:val="28"/>
        </w:rPr>
        <w:tab/>
        <w:t>и</w:t>
      </w:r>
      <w:r w:rsidRPr="00DC75C0">
        <w:rPr>
          <w:sz w:val="28"/>
          <w:szCs w:val="28"/>
        </w:rPr>
        <w:tab/>
        <w:t>методов</w:t>
      </w:r>
    </w:p>
    <w:p w14:paraId="071F61B4" w14:textId="77777777" w:rsidR="0059592E" w:rsidRPr="00DC75C0" w:rsidRDefault="0059592E" w:rsidP="00DC75C0">
      <w:pPr>
        <w:pStyle w:val="a3"/>
        <w:spacing w:before="1" w:line="480" w:lineRule="atLeast"/>
        <w:ind w:left="880" w:right="690" w:firstLine="668"/>
      </w:pPr>
      <w:r w:rsidRPr="00DC75C0">
        <w:t>денежно-кредитного регулирования и перспективы его использования в России (на примере одной страны).</w:t>
      </w:r>
    </w:p>
    <w:p w14:paraId="59F3F375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76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Таргетирование как метод</w:t>
      </w:r>
      <w:r w:rsidRPr="00DC75C0">
        <w:rPr>
          <w:spacing w:val="-3"/>
          <w:sz w:val="28"/>
          <w:szCs w:val="28"/>
        </w:rPr>
        <w:t xml:space="preserve"> </w:t>
      </w:r>
      <w:r w:rsidRPr="00DC75C0">
        <w:rPr>
          <w:sz w:val="28"/>
          <w:szCs w:val="28"/>
        </w:rPr>
        <w:t>ДКП.</w:t>
      </w:r>
    </w:p>
    <w:p w14:paraId="7ECFAAC3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161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История развития режима инфляционного</w:t>
      </w:r>
      <w:r w:rsidRPr="00DC75C0">
        <w:rPr>
          <w:spacing w:val="-9"/>
          <w:sz w:val="28"/>
          <w:szCs w:val="28"/>
        </w:rPr>
        <w:t xml:space="preserve"> </w:t>
      </w:r>
      <w:r w:rsidRPr="00DC75C0">
        <w:rPr>
          <w:sz w:val="28"/>
          <w:szCs w:val="28"/>
        </w:rPr>
        <w:t>таргетирования.</w:t>
      </w:r>
    </w:p>
    <w:p w14:paraId="7FD7042E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950"/>
          <w:tab w:val="left" w:pos="6084"/>
          <w:tab w:val="left" w:pos="9038"/>
        </w:tabs>
        <w:spacing w:before="160" w:line="360" w:lineRule="auto"/>
        <w:ind w:left="880" w:right="411" w:firstLine="668"/>
        <w:rPr>
          <w:sz w:val="28"/>
          <w:szCs w:val="28"/>
        </w:rPr>
      </w:pPr>
      <w:r w:rsidRPr="00DC75C0">
        <w:rPr>
          <w:sz w:val="28"/>
          <w:szCs w:val="28"/>
        </w:rPr>
        <w:t>Институциональные</w:t>
      </w:r>
      <w:r w:rsidRPr="00DC75C0">
        <w:rPr>
          <w:sz w:val="28"/>
          <w:szCs w:val="28"/>
        </w:rPr>
        <w:tab/>
        <w:t>модели</w:t>
      </w:r>
      <w:r w:rsidRPr="00DC75C0">
        <w:rPr>
          <w:sz w:val="28"/>
          <w:szCs w:val="28"/>
        </w:rPr>
        <w:tab/>
      </w:r>
      <w:proofErr w:type="spellStart"/>
      <w:r w:rsidRPr="00DC75C0">
        <w:rPr>
          <w:sz w:val="28"/>
          <w:szCs w:val="28"/>
        </w:rPr>
        <w:t>макропруденциальной</w:t>
      </w:r>
      <w:proofErr w:type="spellEnd"/>
      <w:r w:rsidRPr="00DC75C0">
        <w:rPr>
          <w:sz w:val="28"/>
          <w:szCs w:val="28"/>
        </w:rPr>
        <w:tab/>
      </w:r>
      <w:r w:rsidRPr="00DC75C0">
        <w:rPr>
          <w:spacing w:val="-3"/>
          <w:sz w:val="28"/>
          <w:szCs w:val="28"/>
        </w:rPr>
        <w:t xml:space="preserve">политики </w:t>
      </w:r>
      <w:r w:rsidRPr="00DC75C0">
        <w:rPr>
          <w:sz w:val="28"/>
          <w:szCs w:val="28"/>
        </w:rPr>
        <w:t>финансовой</w:t>
      </w:r>
      <w:r w:rsidRPr="00DC75C0">
        <w:rPr>
          <w:spacing w:val="-1"/>
          <w:sz w:val="28"/>
          <w:szCs w:val="28"/>
        </w:rPr>
        <w:t xml:space="preserve"> </w:t>
      </w:r>
      <w:r w:rsidRPr="00DC75C0">
        <w:rPr>
          <w:sz w:val="28"/>
          <w:szCs w:val="28"/>
        </w:rPr>
        <w:t>стабильности.</w:t>
      </w:r>
    </w:p>
    <w:p w14:paraId="76C856F6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651"/>
          <w:tab w:val="left" w:pos="6333"/>
          <w:tab w:val="left" w:pos="10027"/>
        </w:tabs>
        <w:spacing w:before="1" w:line="360" w:lineRule="auto"/>
        <w:ind w:left="880" w:right="408" w:firstLine="668"/>
        <w:rPr>
          <w:sz w:val="28"/>
          <w:szCs w:val="28"/>
        </w:rPr>
      </w:pPr>
      <w:r w:rsidRPr="00DC75C0">
        <w:rPr>
          <w:sz w:val="28"/>
          <w:szCs w:val="28"/>
        </w:rPr>
        <w:t>Взаимосвязь</w:t>
      </w:r>
      <w:r w:rsidRPr="00DC75C0">
        <w:rPr>
          <w:sz w:val="28"/>
          <w:szCs w:val="28"/>
        </w:rPr>
        <w:tab/>
        <w:t>между</w:t>
      </w:r>
      <w:r w:rsidRPr="00DC75C0">
        <w:rPr>
          <w:sz w:val="28"/>
          <w:szCs w:val="28"/>
        </w:rPr>
        <w:tab/>
      </w:r>
      <w:proofErr w:type="spellStart"/>
      <w:r w:rsidRPr="00DC75C0">
        <w:rPr>
          <w:sz w:val="28"/>
          <w:szCs w:val="28"/>
        </w:rPr>
        <w:t>микропруденциальным</w:t>
      </w:r>
      <w:proofErr w:type="spellEnd"/>
      <w:r w:rsidRPr="00DC75C0">
        <w:rPr>
          <w:sz w:val="28"/>
          <w:szCs w:val="28"/>
        </w:rPr>
        <w:tab/>
      </w:r>
      <w:r w:rsidRPr="00DC75C0">
        <w:rPr>
          <w:spacing w:val="-17"/>
          <w:sz w:val="28"/>
          <w:szCs w:val="28"/>
        </w:rPr>
        <w:t xml:space="preserve">и </w:t>
      </w:r>
      <w:proofErr w:type="spellStart"/>
      <w:r w:rsidRPr="00DC75C0">
        <w:rPr>
          <w:sz w:val="28"/>
          <w:szCs w:val="28"/>
        </w:rPr>
        <w:t>макропруденциальным</w:t>
      </w:r>
      <w:proofErr w:type="spellEnd"/>
      <w:r w:rsidRPr="00DC75C0">
        <w:rPr>
          <w:spacing w:val="-1"/>
          <w:sz w:val="28"/>
          <w:szCs w:val="28"/>
        </w:rPr>
        <w:t xml:space="preserve"> </w:t>
      </w:r>
      <w:r w:rsidRPr="00DC75C0">
        <w:rPr>
          <w:sz w:val="28"/>
          <w:szCs w:val="28"/>
        </w:rPr>
        <w:t>регулирование.</w:t>
      </w:r>
    </w:p>
    <w:p w14:paraId="7EBD1E1D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732"/>
          <w:tab w:val="left" w:pos="7375"/>
        </w:tabs>
        <w:spacing w:line="360" w:lineRule="auto"/>
        <w:ind w:left="880" w:right="411" w:firstLine="668"/>
        <w:rPr>
          <w:sz w:val="28"/>
          <w:szCs w:val="28"/>
        </w:rPr>
      </w:pPr>
      <w:r w:rsidRPr="00DC75C0">
        <w:rPr>
          <w:sz w:val="28"/>
          <w:szCs w:val="28"/>
        </w:rPr>
        <w:t>Особенности</w:t>
      </w:r>
      <w:r w:rsidRPr="00DC75C0">
        <w:rPr>
          <w:sz w:val="28"/>
          <w:szCs w:val="28"/>
        </w:rPr>
        <w:tab/>
        <w:t>применяемого</w:t>
      </w:r>
      <w:r w:rsidRPr="00DC75C0">
        <w:rPr>
          <w:sz w:val="28"/>
          <w:szCs w:val="28"/>
        </w:rPr>
        <w:tab/>
      </w:r>
      <w:proofErr w:type="spellStart"/>
      <w:r w:rsidRPr="00DC75C0">
        <w:rPr>
          <w:spacing w:val="-1"/>
          <w:sz w:val="28"/>
          <w:szCs w:val="28"/>
        </w:rPr>
        <w:t>макропруденциального</w:t>
      </w:r>
      <w:proofErr w:type="spellEnd"/>
      <w:r w:rsidRPr="00DC75C0">
        <w:rPr>
          <w:spacing w:val="-1"/>
          <w:sz w:val="28"/>
          <w:szCs w:val="28"/>
        </w:rPr>
        <w:t xml:space="preserve"> </w:t>
      </w:r>
      <w:r w:rsidRPr="00DC75C0">
        <w:rPr>
          <w:sz w:val="28"/>
          <w:szCs w:val="28"/>
        </w:rPr>
        <w:t>инструментария и финансовая</w:t>
      </w:r>
      <w:r w:rsidRPr="00DC75C0">
        <w:rPr>
          <w:spacing w:val="-4"/>
          <w:sz w:val="28"/>
          <w:szCs w:val="28"/>
        </w:rPr>
        <w:t xml:space="preserve"> </w:t>
      </w:r>
      <w:r w:rsidRPr="00DC75C0">
        <w:rPr>
          <w:sz w:val="28"/>
          <w:szCs w:val="28"/>
        </w:rPr>
        <w:t>стабильность.</w:t>
      </w:r>
    </w:p>
    <w:p w14:paraId="38393D64" w14:textId="77777777" w:rsidR="0059592E" w:rsidRDefault="0059592E">
      <w:pPr>
        <w:spacing w:before="160"/>
        <w:ind w:left="1530"/>
        <w:rPr>
          <w:i/>
          <w:iCs/>
          <w:sz w:val="28"/>
          <w:szCs w:val="28"/>
        </w:rPr>
      </w:pPr>
    </w:p>
    <w:p w14:paraId="06F4ECBD" w14:textId="77777777" w:rsidR="0059592E" w:rsidRPr="00DC75C0" w:rsidRDefault="0059592E">
      <w:pPr>
        <w:spacing w:before="160"/>
        <w:ind w:left="1530"/>
        <w:rPr>
          <w:b/>
          <w:bCs/>
          <w:sz w:val="28"/>
          <w:szCs w:val="28"/>
        </w:rPr>
      </w:pPr>
      <w:r w:rsidRPr="00DC75C0">
        <w:rPr>
          <w:b/>
          <w:bCs/>
          <w:sz w:val="28"/>
          <w:szCs w:val="28"/>
        </w:rPr>
        <w:t xml:space="preserve">Темы </w:t>
      </w:r>
      <w:r>
        <w:rPr>
          <w:b/>
          <w:bCs/>
          <w:sz w:val="28"/>
          <w:szCs w:val="28"/>
        </w:rPr>
        <w:t xml:space="preserve">для написания </w:t>
      </w:r>
      <w:r w:rsidRPr="00DC75C0">
        <w:rPr>
          <w:b/>
          <w:bCs/>
          <w:sz w:val="28"/>
          <w:szCs w:val="28"/>
        </w:rPr>
        <w:t>эссе</w:t>
      </w:r>
    </w:p>
    <w:p w14:paraId="7D2AC61B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before="161"/>
        <w:jc w:val="left"/>
        <w:rPr>
          <w:sz w:val="28"/>
          <w:szCs w:val="28"/>
        </w:rPr>
      </w:pPr>
      <w:r>
        <w:rPr>
          <w:sz w:val="28"/>
          <w:szCs w:val="28"/>
        </w:rPr>
        <w:t>Содержание, объекты, формы и уровни финансового</w:t>
      </w:r>
      <w:r>
        <w:rPr>
          <w:spacing w:val="-4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6CFEE388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3933"/>
          <w:tab w:val="left" w:pos="5291"/>
          <w:tab w:val="left" w:pos="6452"/>
          <w:tab w:val="left" w:pos="6932"/>
          <w:tab w:val="left" w:pos="9115"/>
          <w:tab w:val="left" w:pos="9606"/>
        </w:tabs>
        <w:spacing w:before="162" w:line="360" w:lineRule="auto"/>
        <w:ind w:left="822"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</w:t>
      </w:r>
      <w:r>
        <w:rPr>
          <w:sz w:val="28"/>
          <w:szCs w:val="28"/>
        </w:rPr>
        <w:tab/>
        <w:t>научные</w:t>
      </w:r>
      <w:r>
        <w:rPr>
          <w:sz w:val="28"/>
          <w:szCs w:val="28"/>
        </w:rPr>
        <w:tab/>
        <w:t>школы</w:t>
      </w:r>
      <w:r>
        <w:rPr>
          <w:sz w:val="28"/>
          <w:szCs w:val="28"/>
        </w:rPr>
        <w:tab/>
        <w:t>о</w:t>
      </w:r>
      <w:r>
        <w:rPr>
          <w:sz w:val="28"/>
          <w:szCs w:val="28"/>
        </w:rPr>
        <w:tab/>
        <w:t>необходимости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 xml:space="preserve">роли </w:t>
      </w:r>
      <w:r>
        <w:rPr>
          <w:sz w:val="28"/>
          <w:szCs w:val="28"/>
        </w:rPr>
        <w:t>государственного 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096BBDA3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4166"/>
          <w:tab w:val="left" w:pos="4756"/>
          <w:tab w:val="left" w:pos="7335"/>
          <w:tab w:val="left" w:pos="8627"/>
        </w:tabs>
        <w:spacing w:line="360" w:lineRule="auto"/>
        <w:ind w:left="822" w:right="406" w:firstLine="707"/>
        <w:jc w:val="left"/>
        <w:rPr>
          <w:sz w:val="28"/>
          <w:szCs w:val="28"/>
        </w:rPr>
      </w:pPr>
      <w:r>
        <w:rPr>
          <w:sz w:val="28"/>
          <w:szCs w:val="28"/>
        </w:rPr>
        <w:t>Национальные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наднациональные</w:t>
      </w:r>
      <w:r>
        <w:rPr>
          <w:sz w:val="28"/>
          <w:szCs w:val="28"/>
        </w:rPr>
        <w:tab/>
        <w:t>уровни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финансового </w:t>
      </w:r>
      <w:r>
        <w:rPr>
          <w:sz w:val="28"/>
          <w:szCs w:val="28"/>
        </w:rPr>
        <w:lastRenderedPageBreak/>
        <w:t>регулирования рыночной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экономики.</w:t>
      </w:r>
    </w:p>
    <w:p w14:paraId="0556D8FB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3374"/>
          <w:tab w:val="left" w:pos="5307"/>
          <w:tab w:val="left" w:pos="7470"/>
          <w:tab w:val="left" w:pos="8132"/>
        </w:tabs>
        <w:spacing w:before="1" w:line="360" w:lineRule="auto"/>
        <w:ind w:left="822" w:right="415" w:firstLine="707"/>
        <w:jc w:val="left"/>
        <w:rPr>
          <w:sz w:val="28"/>
          <w:szCs w:val="28"/>
        </w:rPr>
      </w:pPr>
      <w:r>
        <w:rPr>
          <w:sz w:val="28"/>
          <w:szCs w:val="28"/>
        </w:rPr>
        <w:t>Влияние</w:t>
      </w:r>
      <w:r>
        <w:rPr>
          <w:sz w:val="28"/>
          <w:szCs w:val="28"/>
        </w:rPr>
        <w:tab/>
        <w:t>финансового</w:t>
      </w:r>
      <w:r>
        <w:rPr>
          <w:sz w:val="28"/>
          <w:szCs w:val="28"/>
        </w:rPr>
        <w:tab/>
        <w:t>регулирования</w:t>
      </w:r>
      <w:r>
        <w:rPr>
          <w:sz w:val="28"/>
          <w:szCs w:val="28"/>
        </w:rPr>
        <w:tab/>
        <w:t>на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инвестиционную </w:t>
      </w:r>
      <w:r>
        <w:rPr>
          <w:sz w:val="28"/>
          <w:szCs w:val="28"/>
        </w:rPr>
        <w:t xml:space="preserve">привлекательность страны, </w:t>
      </w:r>
      <w:proofErr w:type="gramStart"/>
      <w:r>
        <w:rPr>
          <w:sz w:val="28"/>
          <w:szCs w:val="28"/>
        </w:rPr>
        <w:t>региона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14:paraId="6FCEC296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0" w:lineRule="auto"/>
        <w:ind w:left="822" w:right="412" w:firstLine="707"/>
        <w:jc w:val="left"/>
        <w:rPr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как форма финансирования инвестиционных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проектов.</w:t>
      </w:r>
    </w:p>
    <w:p w14:paraId="6A0BF78A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2" w:lineRule="auto"/>
        <w:ind w:left="822" w:right="406" w:firstLine="707"/>
        <w:jc w:val="left"/>
        <w:rPr>
          <w:sz w:val="28"/>
          <w:szCs w:val="28"/>
        </w:rPr>
      </w:pPr>
      <w:r>
        <w:rPr>
          <w:sz w:val="28"/>
          <w:szCs w:val="28"/>
        </w:rPr>
        <w:t>Финансовое регулирование инновационного развития экономики России.</w:t>
      </w:r>
    </w:p>
    <w:p w14:paraId="68245D7F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4072"/>
          <w:tab w:val="left" w:pos="4566"/>
          <w:tab w:val="left" w:pos="7314"/>
          <w:tab w:val="left" w:pos="8628"/>
        </w:tabs>
        <w:spacing w:line="360" w:lineRule="auto"/>
        <w:ind w:left="822" w:right="412" w:firstLine="707"/>
        <w:jc w:val="left"/>
        <w:rPr>
          <w:sz w:val="28"/>
          <w:szCs w:val="28"/>
        </w:rPr>
      </w:pPr>
      <w:r>
        <w:rPr>
          <w:sz w:val="28"/>
          <w:szCs w:val="28"/>
        </w:rPr>
        <w:t>Теоретические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институциональные</w:t>
      </w:r>
      <w:r>
        <w:rPr>
          <w:sz w:val="28"/>
          <w:szCs w:val="28"/>
        </w:rPr>
        <w:tab/>
        <w:t>аспекты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финансового </w:t>
      </w:r>
      <w:r>
        <w:rPr>
          <w:sz w:val="28"/>
          <w:szCs w:val="28"/>
        </w:rPr>
        <w:t>регулирования инноваций и инновационного развития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экономики.</w:t>
      </w:r>
    </w:p>
    <w:p w14:paraId="5623AE59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before="76" w:line="360" w:lineRule="auto"/>
        <w:ind w:left="822" w:right="413" w:firstLine="707"/>
        <w:rPr>
          <w:sz w:val="28"/>
          <w:szCs w:val="28"/>
        </w:rPr>
      </w:pPr>
      <w:r>
        <w:rPr>
          <w:sz w:val="28"/>
          <w:szCs w:val="28"/>
        </w:rPr>
        <w:t>Дискуссионные вопросы сохранения патерналистской роли государства в условиях процессов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глобализации.</w:t>
      </w:r>
    </w:p>
    <w:p w14:paraId="31E464AC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0" w:lineRule="auto"/>
        <w:ind w:left="822" w:right="409" w:firstLine="707"/>
        <w:rPr>
          <w:sz w:val="28"/>
          <w:szCs w:val="28"/>
        </w:rPr>
      </w:pPr>
      <w:r>
        <w:rPr>
          <w:sz w:val="28"/>
          <w:szCs w:val="28"/>
        </w:rPr>
        <w:t>Основные направления финансовой неналоговой поддержки инновационной деятельности в Российской Федерации с учетом опыта зарубежных стран.</w:t>
      </w:r>
    </w:p>
    <w:p w14:paraId="21F6FA3F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0" w:lineRule="auto"/>
        <w:ind w:left="822" w:right="414" w:firstLine="707"/>
        <w:rPr>
          <w:sz w:val="28"/>
          <w:szCs w:val="28"/>
        </w:rPr>
      </w:pPr>
      <w:r>
        <w:rPr>
          <w:sz w:val="28"/>
          <w:szCs w:val="28"/>
        </w:rPr>
        <w:t>Государственное задание как инструмент управления системой предоставления государственных услуг в Российской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 w14:paraId="1AEAFB9C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0" w:lineRule="auto"/>
        <w:ind w:left="880" w:firstLine="668"/>
        <w:rPr>
          <w:sz w:val="28"/>
          <w:szCs w:val="28"/>
        </w:rPr>
      </w:pPr>
      <w:r>
        <w:rPr>
          <w:sz w:val="28"/>
          <w:szCs w:val="28"/>
        </w:rPr>
        <w:t>Таргетирование инфляции: за 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против</w:t>
      </w:r>
    </w:p>
    <w:p w14:paraId="43C35667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0" w:lineRule="auto"/>
        <w:ind w:left="880" w:right="409" w:firstLine="668"/>
        <w:rPr>
          <w:sz w:val="28"/>
          <w:szCs w:val="28"/>
        </w:rPr>
      </w:pPr>
      <w:r>
        <w:rPr>
          <w:sz w:val="28"/>
          <w:szCs w:val="28"/>
        </w:rPr>
        <w:t>Эффективность денежно-кредитного регулирования в новых экономических условиях.</w:t>
      </w:r>
    </w:p>
    <w:p w14:paraId="37D6993E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2"/>
        <w:ind w:left="880" w:firstLine="668"/>
        <w:rPr>
          <w:sz w:val="28"/>
          <w:szCs w:val="28"/>
        </w:rPr>
      </w:pPr>
      <w:r>
        <w:rPr>
          <w:sz w:val="28"/>
          <w:szCs w:val="28"/>
        </w:rPr>
        <w:t>Смягчение денежно-кредитного регулирования: за 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против</w:t>
      </w:r>
    </w:p>
    <w:p w14:paraId="3EC1A19C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161" w:line="360" w:lineRule="auto"/>
        <w:ind w:left="880" w:right="407" w:firstLine="668"/>
        <w:rPr>
          <w:sz w:val="28"/>
          <w:szCs w:val="28"/>
        </w:rPr>
      </w:pPr>
      <w:r>
        <w:rPr>
          <w:sz w:val="28"/>
          <w:szCs w:val="28"/>
        </w:rPr>
        <w:t>Сопряженность денежно-кредитного и банковского регулирования.</w:t>
      </w:r>
    </w:p>
    <w:p w14:paraId="2561BF75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21" w:lineRule="exact"/>
        <w:ind w:left="880" w:firstLine="668"/>
        <w:rPr>
          <w:sz w:val="28"/>
          <w:szCs w:val="28"/>
        </w:rPr>
      </w:pPr>
      <w:r>
        <w:rPr>
          <w:sz w:val="28"/>
          <w:szCs w:val="28"/>
        </w:rPr>
        <w:t>Денежно-кредитная политика и экономический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рост</w:t>
      </w:r>
    </w:p>
    <w:p w14:paraId="31FAA08E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162" w:line="360" w:lineRule="auto"/>
        <w:ind w:left="880" w:right="410" w:firstLine="668"/>
        <w:rPr>
          <w:sz w:val="28"/>
          <w:szCs w:val="28"/>
        </w:rPr>
      </w:pPr>
      <w:r>
        <w:rPr>
          <w:sz w:val="28"/>
          <w:szCs w:val="28"/>
        </w:rPr>
        <w:t>Поскольку характер инфляции в России в большей степени немонетарный, можно ли эффективно регулировать инфляцию методами ДКП?</w:t>
      </w:r>
    </w:p>
    <w:p w14:paraId="76EE3223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2" w:lineRule="auto"/>
        <w:ind w:left="880" w:right="410" w:firstLine="668"/>
        <w:jc w:val="left"/>
        <w:rPr>
          <w:sz w:val="28"/>
          <w:szCs w:val="28"/>
        </w:rPr>
      </w:pPr>
      <w:r>
        <w:rPr>
          <w:sz w:val="28"/>
          <w:szCs w:val="28"/>
        </w:rPr>
        <w:t>Обладает ли Банк России самостоятельностью в составлении денежной программы и назначении целевых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ориентиров?</w:t>
      </w:r>
    </w:p>
    <w:p w14:paraId="2B065EA7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17" w:lineRule="exact"/>
        <w:ind w:left="880" w:firstLine="668"/>
        <w:jc w:val="left"/>
        <w:rPr>
          <w:sz w:val="28"/>
          <w:szCs w:val="28"/>
        </w:rPr>
      </w:pPr>
      <w:r>
        <w:rPr>
          <w:sz w:val="28"/>
          <w:szCs w:val="28"/>
        </w:rPr>
        <w:t>Таргетирование инфляции в России: есть ли в этом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смысл.</w:t>
      </w:r>
    </w:p>
    <w:p w14:paraId="2E6A02E9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160" w:line="360" w:lineRule="auto"/>
        <w:ind w:left="880" w:right="404" w:firstLine="66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Совместимо ли таргетирование инфляции с таргетированием </w:t>
      </w:r>
      <w:r>
        <w:rPr>
          <w:sz w:val="28"/>
          <w:szCs w:val="28"/>
        </w:rPr>
        <w:lastRenderedPageBreak/>
        <w:t>валютного курса?</w:t>
      </w:r>
    </w:p>
    <w:p w14:paraId="33FE811B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2" w:lineRule="auto"/>
        <w:ind w:left="880" w:right="413" w:firstLine="668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Макропруденциальное</w:t>
      </w:r>
      <w:proofErr w:type="spellEnd"/>
      <w:r>
        <w:rPr>
          <w:sz w:val="28"/>
          <w:szCs w:val="28"/>
        </w:rPr>
        <w:t xml:space="preserve"> регулирование небанковских финансовых посредников.</w:t>
      </w:r>
    </w:p>
    <w:p w14:paraId="45ABC831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17" w:lineRule="exact"/>
        <w:ind w:left="880" w:firstLine="66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Преимущества </w:t>
      </w:r>
      <w:proofErr w:type="spellStart"/>
      <w:r>
        <w:rPr>
          <w:sz w:val="28"/>
          <w:szCs w:val="28"/>
        </w:rPr>
        <w:t>контрциклических</w:t>
      </w:r>
      <w:proofErr w:type="spellEnd"/>
      <w:r>
        <w:rPr>
          <w:sz w:val="28"/>
          <w:szCs w:val="28"/>
        </w:rPr>
        <w:t xml:space="preserve"> пруденциальных</w:t>
      </w:r>
      <w:r>
        <w:rPr>
          <w:spacing w:val="-43"/>
          <w:sz w:val="28"/>
          <w:szCs w:val="28"/>
        </w:rPr>
        <w:t xml:space="preserve"> </w:t>
      </w:r>
      <w:r>
        <w:rPr>
          <w:sz w:val="28"/>
          <w:szCs w:val="28"/>
        </w:rPr>
        <w:t>инструментов.</w:t>
      </w:r>
    </w:p>
    <w:p w14:paraId="6A2BE267" w14:textId="77777777" w:rsidR="0059592E" w:rsidRDefault="0059592E">
      <w:pPr>
        <w:pStyle w:val="1"/>
        <w:spacing w:before="63" w:line="360" w:lineRule="auto"/>
        <w:ind w:left="3256" w:right="945" w:hanging="1175"/>
      </w:pPr>
      <w:bookmarkStart w:id="10" w:name="_bookmark10"/>
      <w:bookmarkEnd w:id="10"/>
    </w:p>
    <w:p w14:paraId="30998B1F" w14:textId="77777777" w:rsidR="0059592E" w:rsidRDefault="0059592E">
      <w:pPr>
        <w:pStyle w:val="1"/>
        <w:spacing w:before="63" w:line="360" w:lineRule="auto"/>
        <w:ind w:left="3256" w:right="945" w:hanging="1175"/>
      </w:pPr>
      <w:r>
        <w:t>7.Фонд оценочных средств для проведения промежуточной аттестации обучающихся по дисциплине</w:t>
      </w:r>
    </w:p>
    <w:p w14:paraId="0D7AE7DA" w14:textId="77777777" w:rsidR="0059592E" w:rsidRDefault="0059592E">
      <w:pPr>
        <w:pStyle w:val="a3"/>
        <w:spacing w:line="360" w:lineRule="auto"/>
        <w:ind w:right="405" w:firstLine="707"/>
      </w:pPr>
      <w:bookmarkStart w:id="11" w:name="_bookmark11"/>
      <w:bookmarkEnd w:id="11"/>
    </w:p>
    <w:p w14:paraId="3F1D4387" w14:textId="77777777" w:rsidR="0059592E" w:rsidRDefault="0059592E">
      <w:pPr>
        <w:pStyle w:val="a3"/>
        <w:spacing w:line="360" w:lineRule="auto"/>
        <w:ind w:right="405" w:firstLine="707"/>
      </w:pPr>
      <w: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032"/>
      </w:tblGrid>
      <w:tr w:rsidR="0059592E" w14:paraId="2DA05B56" w14:textId="77777777">
        <w:trPr>
          <w:trHeight w:val="566"/>
          <w:jc w:val="center"/>
        </w:trPr>
        <w:tc>
          <w:tcPr>
            <w:tcW w:w="2382" w:type="dxa"/>
          </w:tcPr>
          <w:p w14:paraId="60B467C2" w14:textId="77777777" w:rsidR="0059592E" w:rsidRPr="004525F5" w:rsidRDefault="0059592E" w:rsidP="004525F5">
            <w:pPr>
              <w:spacing w:before="226"/>
              <w:jc w:val="center"/>
              <w:rPr>
                <w:b/>
                <w:bCs/>
                <w:sz w:val="28"/>
                <w:szCs w:val="28"/>
              </w:rPr>
            </w:pPr>
            <w:bookmarkStart w:id="12" w:name="_bookmark12"/>
            <w:bookmarkEnd w:id="12"/>
            <w:r w:rsidRPr="004525F5">
              <w:rPr>
                <w:b/>
                <w:bCs/>
                <w:sz w:val="28"/>
                <w:szCs w:val="28"/>
              </w:rPr>
              <w:t>Компетенции</w:t>
            </w:r>
          </w:p>
        </w:tc>
        <w:tc>
          <w:tcPr>
            <w:tcW w:w="7032" w:type="dxa"/>
          </w:tcPr>
          <w:p w14:paraId="03FD75E4" w14:textId="77777777" w:rsidR="0059592E" w:rsidRPr="004525F5" w:rsidRDefault="0059592E" w:rsidP="004525F5">
            <w:pPr>
              <w:spacing w:before="226"/>
              <w:jc w:val="center"/>
              <w:rPr>
                <w:b/>
                <w:bCs/>
                <w:sz w:val="28"/>
                <w:szCs w:val="28"/>
              </w:rPr>
            </w:pPr>
            <w:r w:rsidRPr="004525F5">
              <w:rPr>
                <w:b/>
                <w:bCs/>
                <w:sz w:val="28"/>
                <w:szCs w:val="28"/>
              </w:rPr>
              <w:t>Типовые задания</w:t>
            </w:r>
          </w:p>
        </w:tc>
      </w:tr>
      <w:tr w:rsidR="0059592E" w14:paraId="1522AA99" w14:textId="77777777">
        <w:trPr>
          <w:trHeight w:val="552"/>
          <w:jc w:val="center"/>
        </w:trPr>
        <w:tc>
          <w:tcPr>
            <w:tcW w:w="2382" w:type="dxa"/>
          </w:tcPr>
          <w:p w14:paraId="7BDCABD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 xml:space="preserve">ПКН-1. </w:t>
            </w:r>
          </w:p>
          <w:p w14:paraId="5BBA0AE9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 к</w:t>
            </w:r>
          </w:p>
          <w:p w14:paraId="0B416D6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Выявлению проблем и</w:t>
            </w:r>
          </w:p>
          <w:p w14:paraId="680DE8D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 xml:space="preserve">тенденций в </w:t>
            </w:r>
            <w:proofErr w:type="spellStart"/>
            <w:r w:rsidRPr="004525F5">
              <w:rPr>
                <w:sz w:val="24"/>
                <w:szCs w:val="24"/>
              </w:rPr>
              <w:t>совре-менной</w:t>
            </w:r>
            <w:proofErr w:type="spellEnd"/>
            <w:r w:rsidRPr="004525F5">
              <w:rPr>
                <w:sz w:val="24"/>
                <w:szCs w:val="24"/>
              </w:rPr>
              <w:t xml:space="preserve"> экономике при</w:t>
            </w:r>
            <w:r w:rsidRPr="00601F2F">
              <w:rPr>
                <w:sz w:val="24"/>
                <w:szCs w:val="24"/>
              </w:rPr>
              <w:t xml:space="preserve"> </w:t>
            </w:r>
            <w:r w:rsidRPr="004525F5">
              <w:rPr>
                <w:sz w:val="24"/>
                <w:szCs w:val="24"/>
              </w:rPr>
              <w:t>решении</w:t>
            </w:r>
          </w:p>
          <w:p w14:paraId="78A99E2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профессиональных</w:t>
            </w:r>
          </w:p>
          <w:p w14:paraId="1E25EEAE" w14:textId="77777777" w:rsidR="0059592E" w:rsidRPr="004525F5" w:rsidRDefault="0059592E" w:rsidP="00C276F2">
            <w:pPr>
              <w:ind w:left="74"/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задач</w:t>
            </w:r>
          </w:p>
        </w:tc>
        <w:tc>
          <w:tcPr>
            <w:tcW w:w="7032" w:type="dxa"/>
          </w:tcPr>
          <w:p w14:paraId="304243E2" w14:textId="77777777" w:rsidR="0059592E" w:rsidRDefault="0059592E" w:rsidP="00601F2F">
            <w:pPr>
              <w:tabs>
                <w:tab w:val="left" w:pos="458"/>
              </w:tabs>
              <w:spacing w:before="224"/>
              <w:ind w:left="18" w:right="-6" w:hanging="1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В соответствии с 25 главой НК РФ предусмотрена следующая</w:t>
            </w:r>
            <w:r>
              <w:rPr>
                <w:spacing w:val="-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дифференциация налоговых ставок (статья 284 НК РФ):</w:t>
            </w:r>
          </w:p>
          <w:p w14:paraId="7932F131" w14:textId="77777777" w:rsidR="0059592E" w:rsidRDefault="0059592E" w:rsidP="00601F2F">
            <w:pPr>
              <w:tabs>
                <w:tab w:val="left" w:pos="458"/>
              </w:tabs>
              <w:spacing w:before="1"/>
              <w:ind w:left="18" w:right="-6" w:hanging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налоговой базе, определяемой по доходам, полученным в виде дивидендов, применяются следующие налоговые ставки:</w:t>
            </w:r>
          </w:p>
          <w:p w14:paraId="325BD891" w14:textId="77777777" w:rsidR="0059592E" w:rsidRDefault="0059592E" w:rsidP="009D6E16">
            <w:pPr>
              <w:pStyle w:val="a5"/>
              <w:numPr>
                <w:ilvl w:val="0"/>
                <w:numId w:val="13"/>
              </w:numPr>
              <w:tabs>
                <w:tab w:val="left" w:pos="458"/>
                <w:tab w:val="left" w:pos="1835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процентов - по доходам, полученным в виде дивидендов от российских и иностранных организаций российскими организациями, а также по доходам в виде дивидендов, полученных по акциям, права на которые удостоверены депозитарными расписками;</w:t>
            </w:r>
          </w:p>
          <w:p w14:paraId="088FFE95" w14:textId="77777777" w:rsidR="0059592E" w:rsidRDefault="0059592E" w:rsidP="009D6E16">
            <w:pPr>
              <w:pStyle w:val="a5"/>
              <w:numPr>
                <w:ilvl w:val="0"/>
                <w:numId w:val="13"/>
              </w:numPr>
              <w:tabs>
                <w:tab w:val="left" w:pos="458"/>
                <w:tab w:val="left" w:pos="1859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процентов - по доходам, полученным иностранной организацией в виде дивидендов по акциям российских организаций, а также дивидендов от участия в капитале организации в иной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форме.</w:t>
            </w:r>
          </w:p>
          <w:p w14:paraId="17264DAF" w14:textId="77777777" w:rsidR="0059592E" w:rsidRDefault="0059592E" w:rsidP="00601F2F">
            <w:pPr>
              <w:tabs>
                <w:tab w:val="left" w:pos="458"/>
              </w:tabs>
              <w:ind w:left="18" w:right="-6" w:hanging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23 главой НК РФ предусмотрена следующая дифференциация налоговых ставок (статья 224 НК РФ):</w:t>
            </w:r>
          </w:p>
          <w:p w14:paraId="337EE4DA" w14:textId="77777777" w:rsidR="0059592E" w:rsidRDefault="0059592E" w:rsidP="009D6E16">
            <w:pPr>
              <w:pStyle w:val="a5"/>
              <w:numPr>
                <w:ilvl w:val="0"/>
                <w:numId w:val="12"/>
              </w:numPr>
              <w:tabs>
                <w:tab w:val="left" w:pos="458"/>
                <w:tab w:val="left" w:pos="1830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Налоговая ставка устанавливается в размере 13 процентов для доходов лиц, являющихся налоговыми резидентами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РФ;</w:t>
            </w:r>
          </w:p>
          <w:p w14:paraId="261E5477" w14:textId="77777777" w:rsidR="0059592E" w:rsidRDefault="0059592E" w:rsidP="009D6E16">
            <w:pPr>
              <w:pStyle w:val="a5"/>
              <w:numPr>
                <w:ilvl w:val="0"/>
                <w:numId w:val="12"/>
              </w:numPr>
              <w:tabs>
                <w:tab w:val="left" w:pos="458"/>
                <w:tab w:val="left" w:pos="1711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Налоговая ставка устанавливается в размере 30 процентов в отношении всех доходов, получаемых физическими лицами, не являющимися</w:t>
            </w:r>
            <w:r>
              <w:rPr>
                <w:color w:val="201F62"/>
                <w:sz w:val="24"/>
                <w:szCs w:val="24"/>
              </w:rPr>
              <w:t xml:space="preserve"> </w:t>
            </w:r>
            <w:hyperlink r:id="rId9" w:anchor="dst14124">
              <w:r>
                <w:rPr>
                  <w:color w:val="201F62"/>
                  <w:sz w:val="24"/>
                  <w:szCs w:val="24"/>
                  <w:u w:val="single" w:color="201F62"/>
                </w:rPr>
                <w:t>налоговыми резидентами</w:t>
              </w:r>
            </w:hyperlink>
            <w:r>
              <w:rPr>
                <w:sz w:val="24"/>
                <w:szCs w:val="24"/>
              </w:rPr>
              <w:t xml:space="preserve"> Российской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</w:p>
          <w:p w14:paraId="749B27D4" w14:textId="77777777" w:rsidR="0059592E" w:rsidRPr="00601F2F" w:rsidRDefault="0059592E" w:rsidP="00601F2F">
            <w:pPr>
              <w:tabs>
                <w:tab w:val="left" w:pos="458"/>
              </w:tabs>
              <w:spacing w:before="3" w:line="274" w:lineRule="exact"/>
              <w:ind w:left="18" w:right="-6" w:hanging="18"/>
              <w:jc w:val="both"/>
              <w:rPr>
                <w:sz w:val="24"/>
                <w:szCs w:val="24"/>
              </w:rPr>
            </w:pPr>
            <w:r w:rsidRPr="00601F2F">
              <w:rPr>
                <w:sz w:val="24"/>
                <w:szCs w:val="24"/>
              </w:rPr>
              <w:t>Ответьте на следующие вопросы по заданию:</w:t>
            </w:r>
          </w:p>
          <w:p w14:paraId="7F53DE9B" w14:textId="77777777" w:rsidR="0059592E" w:rsidRDefault="0059592E" w:rsidP="009D6E16">
            <w:pPr>
              <w:pStyle w:val="a5"/>
              <w:numPr>
                <w:ilvl w:val="0"/>
                <w:numId w:val="11"/>
              </w:numPr>
              <w:tabs>
                <w:tab w:val="left" w:pos="458"/>
                <w:tab w:val="left" w:pos="2238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критерии дифференциации налоговых ставок по налогу на прибыль организаций и НДФЛ применил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законодатель;</w:t>
            </w:r>
          </w:p>
          <w:p w14:paraId="4F8FE468" w14:textId="77777777" w:rsidR="0059592E" w:rsidRDefault="0059592E" w:rsidP="009D6E16">
            <w:pPr>
              <w:pStyle w:val="a5"/>
              <w:numPr>
                <w:ilvl w:val="0"/>
                <w:numId w:val="11"/>
              </w:numPr>
              <w:tabs>
                <w:tab w:val="left" w:pos="458"/>
                <w:tab w:val="left" w:pos="2238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Определим какие цели налогового регулирования экономики реализуются при подобной дифференциации налоговых ставок и </w:t>
            </w:r>
            <w:r>
              <w:rPr>
                <w:sz w:val="24"/>
                <w:szCs w:val="24"/>
              </w:rPr>
              <w:lastRenderedPageBreak/>
              <w:t>насколько они на ваш взгляд эффективны.</w:t>
            </w:r>
          </w:p>
          <w:p w14:paraId="5E3A4C9C" w14:textId="77777777" w:rsidR="0059592E" w:rsidRDefault="0059592E" w:rsidP="00DC75C0">
            <w:pPr>
              <w:ind w:right="104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Согласно «Основным направлениям единой государственной денежно- кредитной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2019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период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2020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2021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годов»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денежно-кредитная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политика, направленная на поддержание ценовой стабильности, будет способствовать достижению общих экономических целей, таких как обеспечение устойчивого и сбалансированного экономического роста и финансовой стабильности. Охарактеризуйте основные позиции в оценке данной доминирующей установки в деятельности Банка России. Считаете ли вы обеспечение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ценовой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стабильности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необходимым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условием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успешной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цели стимулирования экономического роста? Аргументируйте свой ответ.</w:t>
            </w:r>
          </w:p>
          <w:p w14:paraId="7D99ECE9" w14:textId="77777777" w:rsidR="0059592E" w:rsidRPr="004525F5" w:rsidRDefault="0059592E" w:rsidP="00DC75C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Примеры государственно-частного партнерства в социальной сфере в Российской Федерации на уровне отдельных субъектов Российской Федерации предполагают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варианты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частного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инвестора: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оказание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бесплатных услуг населению, или помимо налоговых платежей неналоговые платежи в региональный бюджет. Выскажите свое суждение о том, какой вариант предпочтительнее для инвестора, региона, населения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региона?</w:t>
            </w:r>
          </w:p>
        </w:tc>
      </w:tr>
      <w:tr w:rsidR="0059592E" w14:paraId="3297F964" w14:textId="77777777">
        <w:trPr>
          <w:trHeight w:val="566"/>
          <w:jc w:val="center"/>
        </w:trPr>
        <w:tc>
          <w:tcPr>
            <w:tcW w:w="2382" w:type="dxa"/>
          </w:tcPr>
          <w:p w14:paraId="6DF75E1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 xml:space="preserve">ПКН-3. </w:t>
            </w:r>
          </w:p>
          <w:p w14:paraId="45E250A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163D19D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применять</w:t>
            </w:r>
          </w:p>
          <w:p w14:paraId="41163583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инновационные</w:t>
            </w:r>
          </w:p>
          <w:p w14:paraId="0C0FB09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технологии,</w:t>
            </w:r>
          </w:p>
          <w:p w14:paraId="50F66E1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методы системного</w:t>
            </w:r>
          </w:p>
          <w:p w14:paraId="18E95A85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анализа и</w:t>
            </w:r>
          </w:p>
          <w:p w14:paraId="4B4259B6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моделирования</w:t>
            </w:r>
          </w:p>
          <w:p w14:paraId="4B787A33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экономических</w:t>
            </w:r>
          </w:p>
          <w:p w14:paraId="67F4E39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процессов при</w:t>
            </w:r>
          </w:p>
          <w:p w14:paraId="38CD3696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постановке и</w:t>
            </w:r>
          </w:p>
          <w:p w14:paraId="33B3DA9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решении</w:t>
            </w:r>
          </w:p>
          <w:p w14:paraId="15D5418D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экономических</w:t>
            </w:r>
          </w:p>
          <w:p w14:paraId="31407346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задач</w:t>
            </w:r>
          </w:p>
        </w:tc>
        <w:tc>
          <w:tcPr>
            <w:tcW w:w="7032" w:type="dxa"/>
          </w:tcPr>
          <w:p w14:paraId="10930EFD" w14:textId="77777777" w:rsidR="0059592E" w:rsidRDefault="0059592E" w:rsidP="00327C59">
            <w:pPr>
              <w:pStyle w:val="a3"/>
              <w:ind w:left="0" w:right="10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</w:p>
          <w:p w14:paraId="74B2A91E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Кейс</w:t>
            </w:r>
            <w:r w:rsidRPr="00327C59">
              <w:rPr>
                <w:b/>
                <w:bCs/>
                <w:sz w:val="24"/>
                <w:szCs w:val="24"/>
              </w:rPr>
              <w:t xml:space="preserve">. </w:t>
            </w:r>
            <w:r w:rsidRPr="00327C59">
              <w:rPr>
                <w:sz w:val="24"/>
                <w:szCs w:val="24"/>
              </w:rPr>
              <w:t>На основании данных центральных банков различных стран исследуйте механизм воздействия операций на открытом рынке на денежное предложение, определяющий возможность использования инструмента для целей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денежно-кредитного</w:t>
            </w:r>
            <w:r w:rsidRPr="00327C59">
              <w:rPr>
                <w:spacing w:val="-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регулирования.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Ответьте</w:t>
            </w:r>
            <w:r w:rsidRPr="00327C59">
              <w:rPr>
                <w:spacing w:val="-9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на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следующие</w:t>
            </w:r>
            <w:r w:rsidRPr="00327C59">
              <w:rPr>
                <w:spacing w:val="-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вопросы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и выполните следующие</w:t>
            </w:r>
            <w:r w:rsidRPr="00327C59">
              <w:rPr>
                <w:spacing w:val="-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задания:</w:t>
            </w:r>
          </w:p>
          <w:p w14:paraId="050EE05C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proofErr w:type="gramStart"/>
            <w:r w:rsidRPr="00327C59">
              <w:rPr>
                <w:sz w:val="24"/>
                <w:szCs w:val="24"/>
              </w:rPr>
              <w:t>Что  представляют</w:t>
            </w:r>
            <w:proofErr w:type="gramEnd"/>
            <w:r w:rsidRPr="00327C59">
              <w:rPr>
                <w:sz w:val="24"/>
                <w:szCs w:val="24"/>
              </w:rPr>
              <w:t xml:space="preserve">  собой  операции  центрального  банка  на</w:t>
            </w:r>
            <w:r w:rsidRPr="00327C59">
              <w:rPr>
                <w:spacing w:val="3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открытом</w:t>
            </w:r>
          </w:p>
          <w:p w14:paraId="26C1D1A9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 xml:space="preserve">рынке? Каким образом на денежное предложение влияет покупка и продажа центральным    </w:t>
            </w:r>
            <w:r w:rsidRPr="00327C59">
              <w:rPr>
                <w:spacing w:val="9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банком    </w:t>
            </w:r>
            <w:r w:rsidRPr="00327C59">
              <w:rPr>
                <w:spacing w:val="10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ценных    </w:t>
            </w:r>
            <w:r w:rsidRPr="00327C59">
              <w:rPr>
                <w:spacing w:val="1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бумаг  </w:t>
            </w:r>
            <w:proofErr w:type="gramStart"/>
            <w:r w:rsidRPr="00327C59">
              <w:rPr>
                <w:sz w:val="24"/>
                <w:szCs w:val="24"/>
              </w:rPr>
              <w:t xml:space="preserve">  </w:t>
            </w:r>
            <w:r w:rsidRPr="00327C59">
              <w:rPr>
                <w:spacing w:val="12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(</w:t>
            </w:r>
            <w:proofErr w:type="gramEnd"/>
            <w:r w:rsidRPr="00327C59">
              <w:rPr>
                <w:sz w:val="24"/>
                <w:szCs w:val="24"/>
              </w:rPr>
              <w:t xml:space="preserve">см.    </w:t>
            </w:r>
            <w:r w:rsidRPr="00327C59">
              <w:rPr>
                <w:spacing w:val="1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механизм    </w:t>
            </w:r>
            <w:r w:rsidRPr="00327C59">
              <w:rPr>
                <w:spacing w:val="1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депозитного мультипликатора). Как посредством действия этого инструмента проводится регулирование процентных ставок и курса государственных ценных бумаг. Какие существуют виды операций на открытом рынке?</w:t>
            </w:r>
            <w:r>
              <w:rPr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С какими ценными бумагами центральные банки проводят</w:t>
            </w:r>
            <w:r w:rsidRPr="00327C59">
              <w:rPr>
                <w:spacing w:val="19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операции</w:t>
            </w:r>
            <w:r w:rsidRPr="00327C59">
              <w:rPr>
                <w:spacing w:val="2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на открытом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рынке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в</w:t>
            </w:r>
            <w:r w:rsidRPr="00327C59">
              <w:rPr>
                <w:spacing w:val="-1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мировой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практике.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Какие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требования</w:t>
            </w:r>
            <w:r w:rsidRPr="00327C59">
              <w:rPr>
                <w:spacing w:val="-16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предъявляются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к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ним?</w:t>
            </w:r>
          </w:p>
          <w:p w14:paraId="7495089F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Проанализируйте практику и особенности осуществления операций на открытом рынке Банком России, виды операций и виды ценных бумаг.</w:t>
            </w:r>
          </w:p>
          <w:p w14:paraId="1478BFDD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Охарактеризуйте сущность и механизм воздействия на денежное предложение операций РЕПО, их виды и преимущества.</w:t>
            </w:r>
          </w:p>
          <w:p w14:paraId="77653DC0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 xml:space="preserve">Исследуйте особенности применения операций на открытом рынке </w:t>
            </w:r>
            <w:proofErr w:type="gramStart"/>
            <w:r w:rsidRPr="00327C59">
              <w:rPr>
                <w:sz w:val="24"/>
                <w:szCs w:val="24"/>
              </w:rPr>
              <w:t>с облигациям</w:t>
            </w:r>
            <w:proofErr w:type="gramEnd"/>
            <w:r w:rsidRPr="00327C59">
              <w:rPr>
                <w:sz w:val="24"/>
                <w:szCs w:val="24"/>
              </w:rPr>
              <w:t xml:space="preserve"> Банка России (ОБР), а также организацию их эмиссии и обращения. Рассмотрите причины их появления в составе методов и инструментов средств денежно-кредитной политики в 1998 году и их роль в настоящее время.</w:t>
            </w:r>
          </w:p>
          <w:p w14:paraId="01FEDEFF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 xml:space="preserve">Проанализируйте практику применения операций на открытом рынке в РФ с 1993 г. по настоящее время в части видов </w:t>
            </w:r>
            <w:r w:rsidRPr="00327C59">
              <w:rPr>
                <w:sz w:val="24"/>
                <w:szCs w:val="24"/>
              </w:rPr>
              <w:lastRenderedPageBreak/>
              <w:t>операций, инструментов, технологий. Охарактеризуйте, какое место отведено операциям на открытом рынке в «Основных направлениях единой государственной денежно- кредитной политики…» на текущий год.</w:t>
            </w:r>
          </w:p>
          <w:p w14:paraId="29BD9403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Выявите преимущества, ограничения, недостатки и условия использования операций на открытом рынке как инструмента денежно- кредитного регулирования. Определите направления совершенствования применения данного инструмента в России.</w:t>
            </w:r>
          </w:p>
          <w:p w14:paraId="68E3F37B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Подготовьте и презентуйте доклад «Проблемы и перспективы использования операций на открытом рынке в практике денежно-кредитного регулирования в России».</w:t>
            </w:r>
          </w:p>
          <w:p w14:paraId="0C00B5F7" w14:textId="77777777" w:rsidR="0059592E" w:rsidRPr="00C276F2" w:rsidRDefault="0059592E" w:rsidP="00C276F2">
            <w:pPr>
              <w:tabs>
                <w:tab w:val="left" w:pos="6822"/>
              </w:tabs>
              <w:ind w:right="102"/>
              <w:jc w:val="both"/>
              <w:rPr>
                <w:b/>
                <w:bCs/>
                <w:sz w:val="24"/>
                <w:szCs w:val="24"/>
              </w:rPr>
            </w:pPr>
            <w:r w:rsidRPr="00C276F2">
              <w:rPr>
                <w:b/>
                <w:bCs/>
                <w:sz w:val="24"/>
                <w:szCs w:val="24"/>
              </w:rPr>
              <w:t>Задание 2.</w:t>
            </w:r>
          </w:p>
          <w:p w14:paraId="12517703" w14:textId="77777777" w:rsidR="0059592E" w:rsidRPr="00C276F2" w:rsidRDefault="0059592E" w:rsidP="00C276F2">
            <w:pPr>
              <w:pStyle w:val="a5"/>
              <w:tabs>
                <w:tab w:val="left" w:pos="1928"/>
                <w:tab w:val="left" w:pos="6822"/>
              </w:tabs>
              <w:ind w:left="0" w:right="104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Предположим, что правительство поставили задачу добиться в следующем</w:t>
            </w:r>
            <w:r w:rsidRPr="00C276F2">
              <w:rPr>
                <w:spacing w:val="-13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году</w:t>
            </w:r>
            <w:r w:rsidRPr="00C276F2">
              <w:rPr>
                <w:spacing w:val="-1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роста</w:t>
            </w:r>
            <w:r w:rsidRPr="00C276F2">
              <w:rPr>
                <w:spacing w:val="-12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реального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объема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производства</w:t>
            </w:r>
            <w:r w:rsidRPr="00C276F2">
              <w:rPr>
                <w:spacing w:val="-12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на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2%.</w:t>
            </w:r>
            <w:r w:rsidRPr="00C276F2">
              <w:rPr>
                <w:spacing w:val="-12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Какие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меры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мог бы предпринять центральный банк, чтобы «запустить» такое оживление деловой активности, не превышая 2% годового роста инфляции? Используя графический рисунок денежного рынка, поясните, почему невозможно одновременно регулировать и денежное предложение, и уровень процентной ставки?</w:t>
            </w:r>
          </w:p>
          <w:p w14:paraId="5A4F5CFE" w14:textId="77777777" w:rsidR="0059592E" w:rsidRPr="00C276F2" w:rsidRDefault="0059592E" w:rsidP="00C276F2">
            <w:pPr>
              <w:pStyle w:val="a5"/>
              <w:tabs>
                <w:tab w:val="left" w:pos="1849"/>
                <w:tab w:val="left" w:pos="6822"/>
              </w:tabs>
              <w:ind w:left="0" w:right="405" w:firstLine="0"/>
              <w:rPr>
                <w:b/>
                <w:bCs/>
                <w:sz w:val="24"/>
                <w:szCs w:val="24"/>
              </w:rPr>
            </w:pPr>
            <w:r w:rsidRPr="00C276F2">
              <w:rPr>
                <w:b/>
                <w:bCs/>
                <w:sz w:val="24"/>
                <w:szCs w:val="24"/>
              </w:rPr>
              <w:t>Задание 3.</w:t>
            </w:r>
          </w:p>
          <w:p w14:paraId="31AF713D" w14:textId="77777777" w:rsidR="0059592E" w:rsidRPr="004525F5" w:rsidRDefault="0059592E" w:rsidP="00C276F2">
            <w:pPr>
              <w:tabs>
                <w:tab w:val="left" w:pos="6822"/>
              </w:tabs>
              <w:ind w:right="102"/>
              <w:jc w:val="both"/>
              <w:rPr>
                <w:b/>
                <w:bCs/>
                <w:sz w:val="28"/>
                <w:szCs w:val="28"/>
              </w:rPr>
            </w:pPr>
            <w:r w:rsidRPr="00C276F2">
              <w:rPr>
                <w:sz w:val="24"/>
                <w:szCs w:val="24"/>
              </w:rPr>
              <w:t>Конечными целями экономической политики государства являются обеспечение экономического роста в стране, занятости населения, стабильности цен, устойчивости национальной валюты и внешнеэкономического равновесия. Каким образом на достижение каждой из указанных целей могут повлиять конечные цели денежно-кредитной политики? Что центральные банки выбирают в качестве конечных целей денежно-кредитной</w:t>
            </w:r>
            <w:r w:rsidRPr="00C276F2">
              <w:rPr>
                <w:spacing w:val="-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политики?</w:t>
            </w:r>
          </w:p>
        </w:tc>
      </w:tr>
      <w:tr w:rsidR="0059592E" w14:paraId="0321C93F" w14:textId="77777777">
        <w:trPr>
          <w:trHeight w:val="552"/>
          <w:jc w:val="center"/>
        </w:trPr>
        <w:tc>
          <w:tcPr>
            <w:tcW w:w="2382" w:type="dxa"/>
          </w:tcPr>
          <w:p w14:paraId="0B474F1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>ПКН-6.</w:t>
            </w:r>
          </w:p>
          <w:p w14:paraId="49B0FB9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25AFD2F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анализировать и</w:t>
            </w:r>
          </w:p>
          <w:p w14:paraId="653C95F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прогнозировать</w:t>
            </w:r>
          </w:p>
          <w:p w14:paraId="6052B8FD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основные</w:t>
            </w:r>
          </w:p>
          <w:p w14:paraId="608FB6F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социально-</w:t>
            </w:r>
          </w:p>
          <w:p w14:paraId="046A577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экономические</w:t>
            </w:r>
          </w:p>
          <w:p w14:paraId="7EAABCE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показатели,</w:t>
            </w:r>
          </w:p>
          <w:p w14:paraId="771EFFF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предлагать</w:t>
            </w:r>
          </w:p>
          <w:p w14:paraId="7B4E1977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стратегические</w:t>
            </w:r>
          </w:p>
          <w:p w14:paraId="7E33E4B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направления</w:t>
            </w:r>
          </w:p>
          <w:p w14:paraId="27DAFFE7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экономического</w:t>
            </w:r>
          </w:p>
          <w:p w14:paraId="17980149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развития на микро-,</w:t>
            </w:r>
          </w:p>
          <w:p w14:paraId="3D76021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мезо- и</w:t>
            </w:r>
          </w:p>
          <w:p w14:paraId="733C265E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макроуровнях</w:t>
            </w:r>
          </w:p>
        </w:tc>
        <w:tc>
          <w:tcPr>
            <w:tcW w:w="7032" w:type="dxa"/>
          </w:tcPr>
          <w:p w14:paraId="6598CC72" w14:textId="77777777" w:rsidR="0059592E" w:rsidRDefault="0059592E" w:rsidP="00627258">
            <w:pPr>
              <w:spacing w:before="1"/>
              <w:ind w:right="-6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14:paraId="31E82BA0" w14:textId="77777777" w:rsidR="0059592E" w:rsidRDefault="0059592E" w:rsidP="00627258">
            <w:pPr>
              <w:spacing w:before="1"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оценку механизма воздействия норматива отчислений в фонд обязательного резервирования на денежное предложение. Каким образом резервы воздействуют на текущее регулирование ликвидности банков и способность банковской системы мультиплицировать деньги (механизм депозитного мультипликатора)? Инструменты, применяемые Банком России в рамках политики обязательного резервирования. Как изменялись в практике проведения этой политики? Какое место отведено обязательному резервированию в Основных направлениях денежно- кредитной политики на текущий год и перспективу.</w:t>
            </w:r>
          </w:p>
          <w:p w14:paraId="32DE566B" w14:textId="77777777" w:rsidR="0059592E" w:rsidRDefault="0059592E" w:rsidP="00627258">
            <w:pPr>
              <w:ind w:right="-6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14:paraId="16A610AE" w14:textId="77777777" w:rsidR="0059592E" w:rsidRDefault="0059592E" w:rsidP="00627258">
            <w:pPr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воздействует операции на открытом рынке на денежное предложение? Оцените практику и особенности осуществления операций на открытом рынке Банком России, виды операций и виды ценных бумаг. Охарактеризуйте сущность и механизм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воздействия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операций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РЕПО,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виды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преимущества. Исследуйте особенности применения операций на открытом рынке </w:t>
            </w:r>
            <w:proofErr w:type="gramStart"/>
            <w:r>
              <w:rPr>
                <w:sz w:val="24"/>
                <w:szCs w:val="24"/>
              </w:rPr>
              <w:t>с облигациям</w:t>
            </w:r>
            <w:proofErr w:type="gramEnd"/>
            <w:r>
              <w:rPr>
                <w:sz w:val="24"/>
                <w:szCs w:val="24"/>
              </w:rPr>
              <w:t xml:space="preserve"> Банка России (ОБР), а также организацию их эмиссии и обращения. Каковы направления совершенствования применения данного инструмента 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России?</w:t>
            </w:r>
          </w:p>
          <w:p w14:paraId="7BDA9376" w14:textId="77777777" w:rsidR="0059592E" w:rsidRPr="00DF4499" w:rsidRDefault="0059592E" w:rsidP="00DF4499">
            <w:pPr>
              <w:pStyle w:val="a5"/>
              <w:tabs>
                <w:tab w:val="left" w:pos="2238"/>
              </w:tabs>
              <w:ind w:left="0" w:right="410" w:firstLine="0"/>
              <w:rPr>
                <w:b/>
                <w:bCs/>
                <w:sz w:val="24"/>
                <w:szCs w:val="24"/>
              </w:rPr>
            </w:pPr>
            <w:r w:rsidRPr="00DF4499">
              <w:rPr>
                <w:b/>
                <w:bCs/>
                <w:sz w:val="24"/>
                <w:szCs w:val="24"/>
              </w:rPr>
              <w:t>Задание 3.</w:t>
            </w:r>
          </w:p>
          <w:p w14:paraId="0B58152D" w14:textId="77777777" w:rsidR="0059592E" w:rsidRPr="00DF4499" w:rsidRDefault="0059592E" w:rsidP="00DF4499">
            <w:pPr>
              <w:pStyle w:val="a5"/>
              <w:tabs>
                <w:tab w:val="left" w:pos="2238"/>
              </w:tabs>
              <w:ind w:left="0" w:right="-6" w:firstLine="0"/>
              <w:rPr>
                <w:sz w:val="24"/>
                <w:szCs w:val="24"/>
              </w:rPr>
            </w:pPr>
            <w:r w:rsidRPr="00DF4499">
              <w:rPr>
                <w:sz w:val="24"/>
                <w:szCs w:val="24"/>
              </w:rPr>
              <w:t xml:space="preserve">Изучите мнение ФНС России, которая ссылается на исследование </w:t>
            </w:r>
            <w:r w:rsidRPr="00DF4499">
              <w:rPr>
                <w:sz w:val="24"/>
                <w:szCs w:val="24"/>
              </w:rPr>
              <w:lastRenderedPageBreak/>
              <w:t>аудиторской компании KPMG, по вопросу налоговой нагрузки на</w:t>
            </w:r>
            <w:r w:rsidRPr="00DF4499">
              <w:rPr>
                <w:spacing w:val="-21"/>
                <w:sz w:val="24"/>
                <w:szCs w:val="24"/>
              </w:rPr>
              <w:t xml:space="preserve"> </w:t>
            </w:r>
            <w:r w:rsidRPr="00DF4499">
              <w:rPr>
                <w:sz w:val="24"/>
                <w:szCs w:val="24"/>
              </w:rPr>
              <w:t>бизнес:</w:t>
            </w:r>
          </w:p>
          <w:p w14:paraId="4D3103D6" w14:textId="77777777" w:rsidR="0059592E" w:rsidRPr="00DF4499" w:rsidRDefault="0059592E" w:rsidP="00DF4499">
            <w:pPr>
              <w:ind w:right="-6"/>
              <w:jc w:val="both"/>
              <w:rPr>
                <w:i/>
                <w:iCs/>
                <w:sz w:val="24"/>
                <w:szCs w:val="24"/>
              </w:rPr>
            </w:pPr>
            <w:r w:rsidRPr="00DF4499">
              <w:rPr>
                <w:i/>
                <w:iCs/>
                <w:sz w:val="24"/>
                <w:szCs w:val="24"/>
              </w:rPr>
              <w:t xml:space="preserve">«Налоги на бизнес в России оказались одними из самых низких в мире. Наша страна по этому показателю находится на пятом месте среди крупнейших экономик мира. Во внимание были приняты разные факторы, включая налоги на прибыль и имущество, а также выплаты в социальные фонды. Для изучения обстановки было проанализировано по 19 видов бизнеса </w:t>
            </w:r>
            <w:proofErr w:type="gramStart"/>
            <w:r w:rsidRPr="00DF4499">
              <w:rPr>
                <w:i/>
                <w:iCs/>
                <w:sz w:val="24"/>
                <w:szCs w:val="24"/>
              </w:rPr>
              <w:t xml:space="preserve">в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каждом</w:t>
            </w:r>
            <w:proofErr w:type="gramEnd"/>
            <w:r w:rsidRPr="00DF4499">
              <w:rPr>
                <w:i/>
                <w:iCs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из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14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городов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мира.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proofErr w:type="gramStart"/>
            <w:r w:rsidRPr="00DF4499">
              <w:rPr>
                <w:i/>
                <w:iCs/>
                <w:sz w:val="24"/>
                <w:szCs w:val="24"/>
              </w:rPr>
              <w:t xml:space="preserve">Оказалось, </w:t>
            </w:r>
            <w:r w:rsidRPr="00DF4499">
              <w:rPr>
                <w:i/>
                <w:iCs/>
                <w:spacing w:val="23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что</w:t>
            </w:r>
            <w:proofErr w:type="gramEnd"/>
            <w:r w:rsidRPr="00DF4499">
              <w:rPr>
                <w:i/>
                <w:iCs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нагрузка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на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российские компании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среднем</w:t>
            </w:r>
            <w:r w:rsidRPr="00DF4499">
              <w:rPr>
                <w:i/>
                <w:iCs/>
                <w:spacing w:val="19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на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28%</w:t>
            </w:r>
            <w:r w:rsidRPr="00DF4499">
              <w:rPr>
                <w:i/>
                <w:iCs/>
                <w:spacing w:val="18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ниже,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чем</w:t>
            </w:r>
            <w:r w:rsidRPr="00DF4499">
              <w:rPr>
                <w:i/>
                <w:iCs/>
                <w:spacing w:val="21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</w:t>
            </w:r>
            <w:r w:rsidRPr="00DF4499">
              <w:rPr>
                <w:i/>
                <w:iCs/>
                <w:spacing w:val="21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США,</w:t>
            </w:r>
            <w:r w:rsidRPr="00DF4499">
              <w:rPr>
                <w:i/>
                <w:iCs/>
                <w:spacing w:val="19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а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также</w:t>
            </w:r>
            <w:r w:rsidRPr="00DF4499">
              <w:rPr>
                <w:i/>
                <w:iCs/>
                <w:spacing w:val="21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Великобритании.</w:t>
            </w:r>
          </w:p>
          <w:p w14:paraId="6C6D1430" w14:textId="77777777" w:rsidR="0059592E" w:rsidRPr="00DF4499" w:rsidRDefault="0059592E" w:rsidP="00DF4499">
            <w:pPr>
              <w:ind w:right="-6"/>
              <w:jc w:val="both"/>
              <w:rPr>
                <w:i/>
                <w:iCs/>
                <w:sz w:val="24"/>
                <w:szCs w:val="24"/>
              </w:rPr>
            </w:pPr>
            <w:r w:rsidRPr="00DF4499">
              <w:rPr>
                <w:i/>
                <w:iCs/>
                <w:sz w:val="24"/>
                <w:szCs w:val="24"/>
              </w:rPr>
              <w:t>Наиболее же тяжелое налоговое бремя в Японии, Италии и Франции. В большинстве развитых стран налоговая нагрузка выше, чем в государствах БРИК, за исключением Бразилии».</w:t>
            </w:r>
          </w:p>
          <w:p w14:paraId="2FAC6169" w14:textId="77777777" w:rsidR="0059592E" w:rsidRPr="004525F5" w:rsidRDefault="0059592E" w:rsidP="00DF4499">
            <w:pPr>
              <w:ind w:right="-6"/>
              <w:rPr>
                <w:b/>
                <w:bCs/>
                <w:sz w:val="28"/>
                <w:szCs w:val="28"/>
              </w:rPr>
            </w:pPr>
            <w:r w:rsidRPr="00DF4499">
              <w:rPr>
                <w:sz w:val="24"/>
                <w:szCs w:val="24"/>
              </w:rPr>
              <w:t>Согласны ли вы с утверждением, что налоговая нагрузка на бизнес в нашей стране является одной из самых низких? Ответ обоснуйте.</w:t>
            </w:r>
          </w:p>
        </w:tc>
      </w:tr>
      <w:tr w:rsidR="0059592E" w14:paraId="082CB56B" w14:textId="77777777" w:rsidTr="00DC75C0">
        <w:trPr>
          <w:trHeight w:val="1781"/>
          <w:jc w:val="center"/>
        </w:trPr>
        <w:tc>
          <w:tcPr>
            <w:tcW w:w="2382" w:type="dxa"/>
          </w:tcPr>
          <w:p w14:paraId="4232300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>ПКН-7.</w:t>
            </w:r>
          </w:p>
          <w:p w14:paraId="1A697AF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5B9E972A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разрабатывать</w:t>
            </w:r>
          </w:p>
          <w:p w14:paraId="6E1A0CC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программы в</w:t>
            </w:r>
          </w:p>
          <w:p w14:paraId="78685AE5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области</w:t>
            </w:r>
          </w:p>
          <w:p w14:paraId="5673FD19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финансовой</w:t>
            </w:r>
          </w:p>
          <w:p w14:paraId="3AC1964D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грамотности и</w:t>
            </w:r>
          </w:p>
          <w:p w14:paraId="2FAFE93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участвовать в их</w:t>
            </w:r>
          </w:p>
          <w:p w14:paraId="0A934D6F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реализации</w:t>
            </w:r>
          </w:p>
        </w:tc>
        <w:tc>
          <w:tcPr>
            <w:tcW w:w="7032" w:type="dxa"/>
          </w:tcPr>
          <w:p w14:paraId="500E5C5C" w14:textId="77777777" w:rsidR="0059592E" w:rsidRPr="00627258" w:rsidRDefault="0059592E" w:rsidP="00E24A41">
            <w:pPr>
              <w:tabs>
                <w:tab w:val="left" w:pos="332"/>
              </w:tabs>
              <w:ind w:left="332" w:hanging="332"/>
              <w:rPr>
                <w:b/>
                <w:bCs/>
                <w:sz w:val="24"/>
                <w:szCs w:val="24"/>
              </w:rPr>
            </w:pPr>
            <w:r w:rsidRPr="00627258">
              <w:rPr>
                <w:b/>
                <w:bCs/>
                <w:sz w:val="24"/>
                <w:szCs w:val="24"/>
              </w:rPr>
              <w:t>Задание 1</w:t>
            </w:r>
          </w:p>
          <w:p w14:paraId="51FA28BC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Выберите верный вариант ответа:</w:t>
            </w:r>
          </w:p>
          <w:p w14:paraId="04F9A30B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04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Монетарная политика –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это:</w:t>
            </w:r>
          </w:p>
          <w:p w14:paraId="77F0A24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решения, принимаемые государством относительно своих расходов и налогов</w:t>
            </w:r>
          </w:p>
          <w:p w14:paraId="658F64D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действия Центрального банка страны по изменению предложения денег и доступности кредита для поддержания стабильности цен</w:t>
            </w:r>
          </w:p>
          <w:p w14:paraId="491CC2DB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политика установления торговых барьеров в международной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торговле</w:t>
            </w:r>
          </w:p>
          <w:p w14:paraId="6F6C263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  <w:tab w:val="left" w:pos="2402"/>
                <w:tab w:val="left" w:pos="4023"/>
                <w:tab w:val="left" w:pos="4985"/>
                <w:tab w:val="left" w:pos="5928"/>
                <w:tab w:val="left" w:pos="6980"/>
                <w:tab w:val="left" w:pos="8069"/>
                <w:tab w:val="left" w:pos="9209"/>
                <w:tab w:val="left" w:pos="9538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изменение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Центральным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банком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страны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условий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валютой</w:t>
            </w:r>
            <w:r w:rsidRPr="00E24A41">
              <w:rPr>
                <w:sz w:val="24"/>
                <w:szCs w:val="24"/>
              </w:rPr>
              <w:tab/>
              <w:t>торговли</w:t>
            </w:r>
            <w:r w:rsidRPr="00E24A41">
              <w:rPr>
                <w:sz w:val="24"/>
                <w:szCs w:val="24"/>
              </w:rPr>
              <w:tab/>
              <w:t>с</w:t>
            </w:r>
            <w:r w:rsidRPr="00E24A41">
              <w:rPr>
                <w:sz w:val="24"/>
                <w:szCs w:val="24"/>
              </w:rPr>
              <w:tab/>
            </w:r>
            <w:r w:rsidRPr="00E24A41">
              <w:rPr>
                <w:spacing w:val="-4"/>
                <w:sz w:val="24"/>
                <w:szCs w:val="24"/>
              </w:rPr>
              <w:t xml:space="preserve">целью </w:t>
            </w:r>
            <w:r w:rsidRPr="00E24A41">
              <w:rPr>
                <w:sz w:val="24"/>
                <w:szCs w:val="24"/>
              </w:rPr>
              <w:t>регулирования курса национальной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валюты</w:t>
            </w:r>
          </w:p>
          <w:p w14:paraId="23032A4E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  <w:tab w:val="left" w:pos="3371"/>
              </w:tabs>
              <w:ind w:left="332" w:hanging="332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Соответствие между понятием монетарного агрегата и его содержанием Денежная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24A41">
              <w:rPr>
                <w:sz w:val="24"/>
                <w:szCs w:val="24"/>
              </w:rPr>
              <w:t>база(</w:t>
            </w:r>
            <w:proofErr w:type="gramEnd"/>
            <w:r w:rsidRPr="00E24A41">
              <w:rPr>
                <w:sz w:val="24"/>
                <w:szCs w:val="24"/>
              </w:rPr>
              <w:t>1)</w:t>
            </w:r>
            <w:r w:rsidRPr="00E24A41">
              <w:rPr>
                <w:sz w:val="24"/>
                <w:szCs w:val="24"/>
              </w:rPr>
              <w:tab/>
              <w:t>Совокупность денежных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агрегатов(А)</w:t>
            </w:r>
          </w:p>
          <w:p w14:paraId="4B7AC4D5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jc w:val="both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 xml:space="preserve">Денежная </w:t>
            </w:r>
            <w:proofErr w:type="gramStart"/>
            <w:r w:rsidRPr="00E24A41">
              <w:rPr>
                <w:sz w:val="24"/>
                <w:szCs w:val="24"/>
              </w:rPr>
              <w:t>масса(</w:t>
            </w:r>
            <w:proofErr w:type="gramEnd"/>
            <w:r w:rsidRPr="00E24A41">
              <w:rPr>
                <w:sz w:val="24"/>
                <w:szCs w:val="24"/>
              </w:rPr>
              <w:t>2) Совокупность ликвидных активов, выполняющих функции денег(Б)</w:t>
            </w:r>
          </w:p>
          <w:p w14:paraId="3FDDF8B2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jc w:val="both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 xml:space="preserve">Денежный </w:t>
            </w:r>
            <w:proofErr w:type="gramStart"/>
            <w:r w:rsidRPr="00E24A41">
              <w:rPr>
                <w:sz w:val="24"/>
                <w:szCs w:val="24"/>
              </w:rPr>
              <w:t>агрегат(</w:t>
            </w:r>
            <w:proofErr w:type="gramEnd"/>
            <w:r w:rsidRPr="00E24A41">
              <w:rPr>
                <w:sz w:val="24"/>
                <w:szCs w:val="24"/>
              </w:rPr>
              <w:t>3) Сумма наличных денег в обращении, средств в фонде обязательных резервов, остатков на корреспондентских счетах банков в центральном банке(В)</w:t>
            </w:r>
          </w:p>
          <w:p w14:paraId="419A8BEC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Для сдерживания инфляции центральный банк</w:t>
            </w:r>
            <w:r w:rsidRPr="00E24A41">
              <w:rPr>
                <w:spacing w:val="-24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проводит:</w:t>
            </w:r>
          </w:p>
          <w:p w14:paraId="60F6AC9B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экспансионистскую денежно-кредитную</w:t>
            </w:r>
            <w:r w:rsidRPr="00E24A41">
              <w:rPr>
                <w:spacing w:val="-1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7248A84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адаптационную денежно-кредитную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686C69D5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proofErr w:type="spellStart"/>
            <w:r w:rsidRPr="00E24A41">
              <w:rPr>
                <w:sz w:val="24"/>
                <w:szCs w:val="24"/>
              </w:rPr>
              <w:t>рестрикционную</w:t>
            </w:r>
            <w:proofErr w:type="spellEnd"/>
            <w:r w:rsidRPr="00E24A41">
              <w:rPr>
                <w:sz w:val="24"/>
                <w:szCs w:val="24"/>
              </w:rPr>
              <w:t xml:space="preserve"> денежно-кредитную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2224F98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гибкую денежно-кредитную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7F849DA1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Прибыль Банка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России:</w:t>
            </w:r>
          </w:p>
          <w:p w14:paraId="1DA02C8A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полностью перечисляется в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</w:t>
            </w:r>
          </w:p>
          <w:p w14:paraId="24D97823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50% прибыли перечисляется в</w:t>
            </w:r>
            <w:r w:rsidRPr="00E24A41">
              <w:rPr>
                <w:spacing w:val="-5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</w:t>
            </w:r>
          </w:p>
          <w:p w14:paraId="45E28D90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остается полностью в распоряжении Банка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</w:t>
            </w:r>
          </w:p>
          <w:p w14:paraId="1F5DA5A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не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образуется</w:t>
            </w:r>
          </w:p>
          <w:p w14:paraId="66A8D76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80% прибыли перечисляется в</w:t>
            </w:r>
            <w:r w:rsidRPr="00E24A41">
              <w:rPr>
                <w:spacing w:val="-5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</w:t>
            </w:r>
          </w:p>
          <w:p w14:paraId="765D4FAE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122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Банк России осуществляет свои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расходы:</w:t>
            </w:r>
          </w:p>
          <w:p w14:paraId="74C6B34E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средств коммерческих банков</w:t>
            </w:r>
          </w:p>
          <w:p w14:paraId="05D9A32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собственных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доходов</w:t>
            </w:r>
          </w:p>
          <w:p w14:paraId="09551E0F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средств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бюджета</w:t>
            </w:r>
          </w:p>
          <w:p w14:paraId="216EE7D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lastRenderedPageBreak/>
              <w:t>за счет золотовалютного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резерва</w:t>
            </w:r>
          </w:p>
          <w:p w14:paraId="36C0D40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государственных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кредитов</w:t>
            </w:r>
          </w:p>
          <w:p w14:paraId="1E932833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В рамках денежно-кредитного регулирования Банк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России:</w:t>
            </w:r>
          </w:p>
          <w:p w14:paraId="0E79F895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  <w:tab w:val="left" w:pos="3567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 xml:space="preserve">во  </w:t>
            </w:r>
            <w:r w:rsidRPr="00E24A41">
              <w:rPr>
                <w:spacing w:val="8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взаимодействии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с Правительством РФ разрабатывает и проводит единую государственную денежно-кредитную</w:t>
            </w:r>
            <w:r w:rsidRPr="00E24A41">
              <w:rPr>
                <w:spacing w:val="59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78422D9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монопольно осуществляет эмиссию наличных денег и организует наличное денежное обращение</w:t>
            </w:r>
          </w:p>
          <w:p w14:paraId="1DDCD6C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организует систему рефинансирования коммерческих</w:t>
            </w:r>
            <w:r w:rsidRPr="00E24A41">
              <w:rPr>
                <w:spacing w:val="-8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банков</w:t>
            </w:r>
          </w:p>
          <w:p w14:paraId="3C292634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разрабатывает правила расчетов с юридическими и физическими</w:t>
            </w:r>
            <w:r w:rsidRPr="00E24A41">
              <w:rPr>
                <w:spacing w:val="-4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лицами</w:t>
            </w:r>
          </w:p>
          <w:p w14:paraId="11AB676B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Кредиты, представляемые Банком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России:</w:t>
            </w:r>
          </w:p>
          <w:p w14:paraId="77AB352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внутридневные</w:t>
            </w:r>
            <w:r w:rsidRPr="00E24A41">
              <w:rPr>
                <w:spacing w:val="57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7E223B34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револьверные</w:t>
            </w:r>
            <w:r w:rsidRPr="00E24A41">
              <w:rPr>
                <w:spacing w:val="57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024642CA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кредиты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«овернайт»</w:t>
            </w:r>
          </w:p>
          <w:p w14:paraId="5C7CED7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контокоррентные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3FAEBCE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ломбардные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2D91F67C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101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Продажа центральным банком иностранной валюты в рамках проводимых валютных интервенций:</w:t>
            </w:r>
          </w:p>
          <w:p w14:paraId="53A9C39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уменьшает спрос на иностранную валюты со стороны участников валютного</w:t>
            </w:r>
            <w:r w:rsidRPr="00E24A41">
              <w:rPr>
                <w:spacing w:val="-8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рынка</w:t>
            </w:r>
          </w:p>
          <w:p w14:paraId="32C1822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способствует стабилизации и росту обменного курса национальной</w:t>
            </w:r>
            <w:r w:rsidRPr="00E24A41">
              <w:rPr>
                <w:spacing w:val="-10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валюты</w:t>
            </w:r>
          </w:p>
          <w:p w14:paraId="44ABB7A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оказывает воздействие на курс иностранной валюты в сторону его</w:t>
            </w:r>
            <w:r w:rsidRPr="00E24A41">
              <w:rPr>
                <w:spacing w:val="-15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повышения</w:t>
            </w:r>
          </w:p>
          <w:p w14:paraId="0AB1BAE5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  <w:tab w:val="left" w:pos="6337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proofErr w:type="gramStart"/>
            <w:r w:rsidRPr="00E24A41">
              <w:rPr>
                <w:sz w:val="24"/>
                <w:szCs w:val="24"/>
              </w:rPr>
              <w:t>оказывает  воздействие</w:t>
            </w:r>
            <w:proofErr w:type="gramEnd"/>
            <w:r w:rsidRPr="00E24A41">
              <w:rPr>
                <w:sz w:val="24"/>
                <w:szCs w:val="24"/>
              </w:rPr>
              <w:t xml:space="preserve">  на </w:t>
            </w:r>
            <w:r w:rsidRPr="00E24A41">
              <w:rPr>
                <w:spacing w:val="3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 xml:space="preserve">курс </w:t>
            </w:r>
            <w:r w:rsidRPr="00E24A41">
              <w:rPr>
                <w:spacing w:val="1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национальной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валюты в сторону его снижения в интересах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экспортеров</w:t>
            </w:r>
          </w:p>
          <w:p w14:paraId="5F5B9744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127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Банк России представляет в Государственную Думу проект основных направлений единой государственной денежно-кредитной политики на предстоящий год не</w:t>
            </w:r>
            <w:r w:rsidRPr="00E24A41">
              <w:rPr>
                <w:spacing w:val="-19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позднее:</w:t>
            </w:r>
          </w:p>
          <w:p w14:paraId="57C6EEC2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color w:val="333333"/>
                <w:sz w:val="24"/>
                <w:szCs w:val="24"/>
              </w:rPr>
            </w:pPr>
            <w:r w:rsidRPr="00E24A41">
              <w:rPr>
                <w:color w:val="333333"/>
                <w:sz w:val="24"/>
                <w:szCs w:val="24"/>
              </w:rPr>
              <w:t>15 октября</w:t>
            </w:r>
          </w:p>
          <w:p w14:paraId="05C26744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срока внесения в Государственную Думу Правительством РФ федерального закона о федеральном бюджете на очередной финансовый год и плановый</w:t>
            </w:r>
            <w:r w:rsidRPr="00E24A41">
              <w:rPr>
                <w:spacing w:val="-7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период</w:t>
            </w:r>
          </w:p>
          <w:p w14:paraId="0E00469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1 ноября</w:t>
            </w:r>
          </w:p>
          <w:p w14:paraId="3B9FD84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1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декабря</w:t>
            </w:r>
          </w:p>
          <w:p w14:paraId="7E381C90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rPr>
                <w:sz w:val="24"/>
                <w:szCs w:val="24"/>
              </w:rPr>
            </w:pPr>
            <w:r w:rsidRPr="00E24A41">
              <w:rPr>
                <w:b/>
                <w:bCs/>
                <w:sz w:val="24"/>
                <w:szCs w:val="24"/>
              </w:rPr>
              <w:t xml:space="preserve">10 </w:t>
            </w:r>
            <w:r w:rsidRPr="00E24A41">
              <w:rPr>
                <w:sz w:val="24"/>
                <w:szCs w:val="24"/>
              </w:rPr>
              <w:t>Если центральный банк продает государственные ценные бумаги на открытом рынке, то это приводит:</w:t>
            </w:r>
          </w:p>
          <w:p w14:paraId="49ACB02E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уменьшению объему ссуд, предоставляемых коммерческими</w:t>
            </w:r>
            <w:r w:rsidRPr="00E24A41">
              <w:rPr>
                <w:spacing w:val="5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банками;</w:t>
            </w:r>
          </w:p>
          <w:p w14:paraId="00EFB5E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увеличению общей суммы депозитов коммерческих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банков</w:t>
            </w:r>
          </w:p>
          <w:p w14:paraId="0721DC3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снижению уровня процентных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ставок</w:t>
            </w:r>
          </w:p>
          <w:p w14:paraId="390A3BDE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увеличению количества денег в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обороте</w:t>
            </w:r>
          </w:p>
          <w:p w14:paraId="58A78BBA" w14:textId="77777777" w:rsidR="0059592E" w:rsidRDefault="0059592E" w:rsidP="00DC75C0">
            <w:pPr>
              <w:pStyle w:val="1"/>
              <w:ind w:left="1530"/>
              <w:jc w:val="both"/>
              <w:rPr>
                <w:sz w:val="24"/>
                <w:szCs w:val="24"/>
              </w:rPr>
            </w:pPr>
          </w:p>
          <w:p w14:paraId="2EA83916" w14:textId="77777777" w:rsidR="0059592E" w:rsidRPr="00275A2D" w:rsidRDefault="0059592E" w:rsidP="00DC75C0">
            <w:pPr>
              <w:pStyle w:val="1"/>
              <w:ind w:left="0"/>
              <w:rPr>
                <w:sz w:val="24"/>
                <w:szCs w:val="24"/>
              </w:rPr>
            </w:pPr>
            <w:r w:rsidRPr="00275A2D">
              <w:rPr>
                <w:sz w:val="24"/>
                <w:szCs w:val="24"/>
              </w:rPr>
              <w:t>Задани</w:t>
            </w:r>
            <w:r>
              <w:rPr>
                <w:sz w:val="24"/>
                <w:szCs w:val="24"/>
              </w:rPr>
              <w:t>е 2</w:t>
            </w:r>
            <w:r w:rsidRPr="00275A2D">
              <w:rPr>
                <w:sz w:val="24"/>
                <w:szCs w:val="24"/>
              </w:rPr>
              <w:t xml:space="preserve"> </w:t>
            </w:r>
          </w:p>
          <w:p w14:paraId="06A2C4A8" w14:textId="77777777" w:rsidR="0059592E" w:rsidRPr="00275A2D" w:rsidRDefault="0059592E" w:rsidP="00DC75C0">
            <w:pPr>
              <w:pStyle w:val="a3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  <w:r w:rsidRPr="00275A2D">
              <w:rPr>
                <w:sz w:val="24"/>
                <w:szCs w:val="24"/>
              </w:rPr>
              <w:t>на соответствие</w:t>
            </w:r>
            <w:r>
              <w:rPr>
                <w:sz w:val="24"/>
                <w:szCs w:val="24"/>
              </w:rPr>
              <w:t>.</w:t>
            </w:r>
            <w:r w:rsidRPr="00275A2D">
              <w:rPr>
                <w:sz w:val="24"/>
                <w:szCs w:val="24"/>
              </w:rPr>
              <w:t xml:space="preserve"> Определение основных понятий</w:t>
            </w:r>
          </w:p>
          <w:p w14:paraId="2D5F1555" w14:textId="77777777" w:rsidR="0059592E" w:rsidRDefault="0059592E" w:rsidP="00275A2D">
            <w:pPr>
              <w:pStyle w:val="a3"/>
              <w:spacing w:before="6"/>
              <w:ind w:left="0"/>
              <w:jc w:val="left"/>
              <w:rPr>
                <w:sz w:val="14"/>
                <w:szCs w:val="14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2"/>
              <w:gridCol w:w="5266"/>
            </w:tblGrid>
            <w:tr w:rsidR="0059592E" w14:paraId="247BA45F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C22F7A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</w:t>
                  </w: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A42DBE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покупательной способности денег</w:t>
                  </w:r>
                </w:p>
              </w:tc>
            </w:tr>
            <w:tr w:rsidR="0059592E" w14:paraId="6433EAA3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5D9BE4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Стагфляция</w:t>
                  </w: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24954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Дисбаланс спроса и предложения</w:t>
                  </w:r>
                </w:p>
              </w:tc>
            </w:tr>
            <w:tr w:rsidR="0059592E" w14:paraId="09405163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BD683A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Дефляция</w:t>
                  </w: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5439F6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Падение покупательной способности денег</w:t>
                  </w:r>
                </w:p>
              </w:tc>
            </w:tr>
            <w:tr w:rsidR="0059592E" w14:paraId="6DA8CADD" w14:textId="77777777">
              <w:trPr>
                <w:trHeight w:val="46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EED3A" w14:textId="77777777" w:rsidR="0059592E" w:rsidRDefault="0059592E" w:rsidP="00D66A2F">
                  <w:pPr>
                    <w:pStyle w:val="TableParagraph"/>
                    <w:ind w:left="0"/>
                  </w:pP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5F8EA1" w14:textId="77777777" w:rsidR="0059592E" w:rsidRDefault="0059592E" w:rsidP="00D66A2F">
                  <w:pPr>
                    <w:pStyle w:val="TableParagraph"/>
                    <w:spacing w:line="223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 цен на фоне сокращения производства и</w:t>
                  </w:r>
                </w:p>
                <w:p w14:paraId="67EF980B" w14:textId="77777777" w:rsidR="0059592E" w:rsidRDefault="0059592E" w:rsidP="00D66A2F">
                  <w:pPr>
                    <w:pStyle w:val="TableParagraph"/>
                    <w:spacing w:line="217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занятости</w:t>
                  </w:r>
                </w:p>
              </w:tc>
            </w:tr>
            <w:tr w:rsidR="0059592E" w14:paraId="1D31965C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7B7D90" w14:textId="77777777" w:rsidR="0059592E" w:rsidRDefault="0059592E" w:rsidP="00D66A2F">
                  <w:pPr>
                    <w:pStyle w:val="TableParagraph"/>
                    <w:ind w:left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8CF220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Обесценение национальной денежной единицы</w:t>
                  </w:r>
                </w:p>
              </w:tc>
            </w:tr>
          </w:tbl>
          <w:p w14:paraId="12620E02" w14:textId="77777777" w:rsidR="0059592E" w:rsidRDefault="0059592E" w:rsidP="00275A2D">
            <w:pPr>
              <w:pStyle w:val="a3"/>
              <w:ind w:left="1530"/>
              <w:rPr>
                <w:sz w:val="24"/>
                <w:szCs w:val="24"/>
              </w:rPr>
            </w:pPr>
          </w:p>
          <w:p w14:paraId="56C01A3F" w14:textId="77777777" w:rsidR="0059592E" w:rsidRPr="00275A2D" w:rsidRDefault="0059592E" w:rsidP="00275A2D">
            <w:pPr>
              <w:pStyle w:val="1"/>
              <w:ind w:left="0"/>
              <w:rPr>
                <w:sz w:val="24"/>
                <w:szCs w:val="24"/>
              </w:rPr>
            </w:pPr>
            <w:r w:rsidRPr="00275A2D">
              <w:rPr>
                <w:sz w:val="24"/>
                <w:szCs w:val="24"/>
              </w:rPr>
              <w:t>Задани</w:t>
            </w:r>
            <w:r>
              <w:rPr>
                <w:sz w:val="24"/>
                <w:szCs w:val="24"/>
              </w:rPr>
              <w:t>е 3</w:t>
            </w:r>
            <w:r w:rsidRPr="00275A2D">
              <w:rPr>
                <w:sz w:val="24"/>
                <w:szCs w:val="24"/>
              </w:rPr>
              <w:t xml:space="preserve"> </w:t>
            </w:r>
          </w:p>
          <w:p w14:paraId="22BBD395" w14:textId="77777777" w:rsidR="0059592E" w:rsidRPr="00275A2D" w:rsidRDefault="0059592E" w:rsidP="00275A2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  <w:r w:rsidRPr="00275A2D">
              <w:rPr>
                <w:sz w:val="24"/>
                <w:szCs w:val="24"/>
              </w:rPr>
              <w:t>на соответствие</w:t>
            </w:r>
            <w:r>
              <w:rPr>
                <w:sz w:val="24"/>
                <w:szCs w:val="24"/>
              </w:rPr>
              <w:t>.</w:t>
            </w:r>
            <w:r w:rsidRPr="00275A2D">
              <w:rPr>
                <w:sz w:val="24"/>
                <w:szCs w:val="24"/>
              </w:rPr>
              <w:t xml:space="preserve"> Виды инфляции</w:t>
            </w:r>
          </w:p>
          <w:p w14:paraId="1AB0B5CD" w14:textId="77777777" w:rsidR="0059592E" w:rsidRDefault="0059592E" w:rsidP="00275A2D">
            <w:pPr>
              <w:pStyle w:val="a3"/>
              <w:spacing w:before="6"/>
              <w:ind w:left="0"/>
              <w:jc w:val="left"/>
              <w:rPr>
                <w:sz w:val="14"/>
                <w:szCs w:val="14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10"/>
              <w:gridCol w:w="2305"/>
              <w:gridCol w:w="309"/>
              <w:gridCol w:w="837"/>
              <w:gridCol w:w="937"/>
            </w:tblGrid>
            <w:tr w:rsidR="0059592E" w14:paraId="4E68D018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3B3592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2C913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Цены растут на 10 – 100% за год</w:t>
                  </w:r>
                </w:p>
              </w:tc>
            </w:tr>
            <w:tr w:rsidR="0059592E" w14:paraId="0BD7C44D" w14:textId="77777777">
              <w:trPr>
                <w:trHeight w:val="46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03FBAB" w14:textId="77777777" w:rsidR="0059592E" w:rsidRDefault="0059592E" w:rsidP="00D66A2F">
                  <w:pPr>
                    <w:pStyle w:val="TableParagraph"/>
                    <w:spacing w:line="225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Подавленная инфляция</w:t>
                  </w:r>
                </w:p>
              </w:tc>
              <w:tc>
                <w:tcPr>
                  <w:tcW w:w="2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1DA8586" w14:textId="77777777" w:rsidR="0059592E" w:rsidRDefault="0059592E" w:rsidP="00D66A2F">
                  <w:pPr>
                    <w:pStyle w:val="TableParagraph"/>
                    <w:spacing w:line="228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 цен провоцируется производства</w:t>
                  </w: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37411436" w14:textId="77777777" w:rsidR="0059592E" w:rsidRDefault="0059592E" w:rsidP="00D66A2F">
                  <w:pPr>
                    <w:pStyle w:val="TableParagraph"/>
                    <w:spacing w:line="225" w:lineRule="exact"/>
                    <w:ind w:left="8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56B12DBD" w14:textId="77777777" w:rsidR="0059592E" w:rsidRDefault="0059592E" w:rsidP="00D66A2F">
                  <w:pPr>
                    <w:pStyle w:val="TableParagraph"/>
                    <w:spacing w:line="225" w:lineRule="exact"/>
                    <w:ind w:left="8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стороны</w:t>
                  </w:r>
                </w:p>
              </w:tc>
              <w:tc>
                <w:tcPr>
                  <w:tcW w:w="937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349F7F" w14:textId="77777777" w:rsidR="0059592E" w:rsidRDefault="0059592E" w:rsidP="00D66A2F">
                  <w:pPr>
                    <w:pStyle w:val="TableParagraph"/>
                    <w:spacing w:line="225" w:lineRule="exact"/>
                    <w:ind w:left="8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издержек</w:t>
                  </w:r>
                </w:p>
              </w:tc>
            </w:tr>
            <w:tr w:rsidR="0059592E" w14:paraId="1EEFB951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2666E" w14:textId="77777777" w:rsidR="0059592E" w:rsidRDefault="0059592E" w:rsidP="00D66A2F">
                  <w:pPr>
                    <w:pStyle w:val="TableParagraph"/>
                    <w:spacing w:line="211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Открытая 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708D75" w14:textId="77777777" w:rsidR="0059592E" w:rsidRDefault="0059592E" w:rsidP="00D66A2F">
                  <w:pPr>
                    <w:pStyle w:val="TableParagraph"/>
                    <w:spacing w:line="211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Цены растут более чем на 100% в год</w:t>
                  </w:r>
                </w:p>
              </w:tc>
            </w:tr>
            <w:tr w:rsidR="0059592E" w14:paraId="72FD557F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A51CE8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 спроса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2F13B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Постоянный общий рост цен</w:t>
                  </w:r>
                </w:p>
              </w:tc>
            </w:tr>
            <w:tr w:rsidR="0059592E" w14:paraId="762A8BA9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C5ED15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 предложения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2539E2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Цены растут менее чем на 10% в год</w:t>
                  </w:r>
                </w:p>
              </w:tc>
            </w:tr>
            <w:tr w:rsidR="0059592E" w14:paraId="17426135" w14:textId="77777777">
              <w:trPr>
                <w:trHeight w:val="69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CB646" w14:textId="77777777" w:rsidR="0059592E" w:rsidRDefault="0059592E" w:rsidP="00D66A2F">
                  <w:pPr>
                    <w:pStyle w:val="TableParagraph"/>
                    <w:spacing w:line="223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Умеренная 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297A38" w14:textId="77777777" w:rsidR="0059592E" w:rsidRDefault="0059592E" w:rsidP="00D66A2F">
                  <w:pPr>
                    <w:pStyle w:val="TableParagraph"/>
                    <w:tabs>
                      <w:tab w:val="left" w:pos="1351"/>
                      <w:tab w:val="left" w:pos="2090"/>
                      <w:tab w:val="left" w:pos="2737"/>
                      <w:tab w:val="left" w:pos="3704"/>
                    </w:tabs>
                    <w:spacing w:line="230" w:lineRule="atLeast"/>
                    <w:ind w:right="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Характерна</w:t>
                  </w:r>
                  <w:r>
                    <w:rPr>
                      <w:sz w:val="20"/>
                      <w:szCs w:val="20"/>
                    </w:rPr>
                    <w:tab/>
                    <w:t>для</w:t>
                  </w:r>
                  <w:r>
                    <w:rPr>
                      <w:sz w:val="20"/>
                      <w:szCs w:val="20"/>
                    </w:rPr>
                    <w:tab/>
                    <w:t>административно-командной экономики,</w:t>
                  </w:r>
                  <w:r>
                    <w:rPr>
                      <w:sz w:val="20"/>
                      <w:szCs w:val="20"/>
                    </w:rPr>
                    <w:tab/>
                    <w:t>когда</w:t>
                  </w:r>
                  <w:r>
                    <w:rPr>
                      <w:sz w:val="20"/>
                      <w:szCs w:val="20"/>
                    </w:rPr>
                    <w:tab/>
                    <w:t xml:space="preserve">рост доходов </w:t>
                  </w:r>
                  <w:r>
                    <w:rPr>
                      <w:spacing w:val="-3"/>
                      <w:sz w:val="20"/>
                      <w:szCs w:val="20"/>
                    </w:rPr>
                    <w:t xml:space="preserve">населения </w:t>
                  </w:r>
                  <w:r>
                    <w:rPr>
                      <w:sz w:val="20"/>
                      <w:szCs w:val="20"/>
                    </w:rPr>
                    <w:t>превышает рост товарной</w:t>
                  </w:r>
                  <w:r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массы.</w:t>
                  </w:r>
                </w:p>
              </w:tc>
            </w:tr>
            <w:tr w:rsidR="0059592E" w14:paraId="2F1F71B6" w14:textId="77777777">
              <w:trPr>
                <w:trHeight w:val="46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97DDD5" w14:textId="77777777" w:rsidR="0059592E" w:rsidRDefault="0059592E" w:rsidP="00D66A2F">
                  <w:pPr>
                    <w:pStyle w:val="TableParagraph"/>
                    <w:spacing w:line="223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Галопирующая 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61B55" w14:textId="77777777" w:rsidR="0059592E" w:rsidRDefault="0059592E" w:rsidP="00D66A2F">
                  <w:pPr>
                    <w:pStyle w:val="TableParagraph"/>
                    <w:tabs>
                      <w:tab w:val="left" w:pos="750"/>
                      <w:tab w:val="left" w:pos="1610"/>
                      <w:tab w:val="left" w:pos="2181"/>
                      <w:tab w:val="left" w:pos="2546"/>
                      <w:tab w:val="left" w:pos="3594"/>
                    </w:tabs>
                    <w:spacing w:line="223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</w:t>
                  </w:r>
                  <w:r>
                    <w:rPr>
                      <w:sz w:val="20"/>
                      <w:szCs w:val="20"/>
                    </w:rPr>
                    <w:tab/>
                    <w:t>уровня</w:t>
                  </w:r>
                  <w:r>
                    <w:rPr>
                      <w:sz w:val="20"/>
                      <w:szCs w:val="20"/>
                    </w:rPr>
                    <w:tab/>
                    <w:t>цен</w:t>
                  </w:r>
                  <w:r>
                    <w:rPr>
                      <w:sz w:val="20"/>
                      <w:szCs w:val="20"/>
                    </w:rPr>
                    <w:tab/>
                    <w:t>в</w:t>
                  </w:r>
                  <w:r>
                    <w:rPr>
                      <w:sz w:val="20"/>
                      <w:szCs w:val="20"/>
                    </w:rPr>
                    <w:tab/>
                    <w:t>условиях свободных,</w:t>
                  </w:r>
                </w:p>
                <w:p w14:paraId="41F35562" w14:textId="77777777" w:rsidR="0059592E" w:rsidRDefault="0059592E" w:rsidP="00D66A2F">
                  <w:pPr>
                    <w:pStyle w:val="TableParagraph"/>
                    <w:spacing w:line="217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нерегулируемых государством цен.</w:t>
                  </w:r>
                </w:p>
              </w:tc>
            </w:tr>
            <w:tr w:rsidR="0059592E" w14:paraId="13FFFB7B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5A162D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Гиперинфляция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11ABFD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 цен вызывается факторами спроса</w:t>
                  </w:r>
                </w:p>
              </w:tc>
            </w:tr>
          </w:tbl>
          <w:p w14:paraId="5E5F46D1" w14:textId="77777777" w:rsidR="0059592E" w:rsidRPr="004525F5" w:rsidRDefault="0059592E" w:rsidP="004525F5">
            <w:pPr>
              <w:spacing w:before="226"/>
              <w:rPr>
                <w:b/>
                <w:bCs/>
                <w:sz w:val="28"/>
                <w:szCs w:val="28"/>
              </w:rPr>
            </w:pPr>
          </w:p>
        </w:tc>
      </w:tr>
      <w:tr w:rsidR="0059592E" w14:paraId="2071C5EC" w14:textId="77777777">
        <w:trPr>
          <w:trHeight w:val="566"/>
          <w:jc w:val="center"/>
        </w:trPr>
        <w:tc>
          <w:tcPr>
            <w:tcW w:w="2382" w:type="dxa"/>
          </w:tcPr>
          <w:p w14:paraId="3638762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>УК-3.</w:t>
            </w:r>
          </w:p>
          <w:p w14:paraId="2F199D6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04B8F74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определять и</w:t>
            </w:r>
          </w:p>
          <w:p w14:paraId="46F222D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реализовывать</w:t>
            </w:r>
          </w:p>
          <w:p w14:paraId="5230AFE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приоритеты</w:t>
            </w:r>
          </w:p>
          <w:p w14:paraId="30DA456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собственной</w:t>
            </w:r>
          </w:p>
          <w:p w14:paraId="40A4871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деятельности в</w:t>
            </w:r>
          </w:p>
          <w:p w14:paraId="02E0141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соответствии с</w:t>
            </w:r>
          </w:p>
          <w:p w14:paraId="696F84C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важностью задач,</w:t>
            </w:r>
          </w:p>
          <w:p w14:paraId="7646B37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методы повышения</w:t>
            </w:r>
          </w:p>
          <w:p w14:paraId="1160E5C2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ее эффективности</w:t>
            </w:r>
          </w:p>
        </w:tc>
        <w:tc>
          <w:tcPr>
            <w:tcW w:w="7032" w:type="dxa"/>
          </w:tcPr>
          <w:p w14:paraId="4D5AF60D" w14:textId="77777777" w:rsidR="0059592E" w:rsidRPr="00E819A8" w:rsidRDefault="0059592E" w:rsidP="00C276F2">
            <w:pPr>
              <w:pStyle w:val="a5"/>
              <w:tabs>
                <w:tab w:val="left" w:pos="112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E819A8">
              <w:rPr>
                <w:b/>
                <w:bCs/>
                <w:sz w:val="24"/>
                <w:szCs w:val="24"/>
              </w:rPr>
              <w:t>Задание 1</w:t>
            </w:r>
          </w:p>
          <w:p w14:paraId="359E41DE" w14:textId="77777777" w:rsidR="0059592E" w:rsidRPr="003034EE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Изучите мнение</w:t>
            </w:r>
            <w:r w:rsidRPr="003034EE">
              <w:rPr>
                <w:spacing w:val="-1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специалиста:</w:t>
            </w:r>
          </w:p>
          <w:p w14:paraId="13519FC4" w14:textId="77777777" w:rsidR="0059592E" w:rsidRPr="003034EE" w:rsidRDefault="0059592E" w:rsidP="00C276F2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 xml:space="preserve">«Основное упущение В. </w:t>
            </w:r>
            <w:proofErr w:type="spellStart"/>
            <w:r w:rsidRPr="003034EE">
              <w:rPr>
                <w:sz w:val="24"/>
                <w:szCs w:val="24"/>
              </w:rPr>
              <w:t>Баумоля</w:t>
            </w:r>
            <w:proofErr w:type="spellEnd"/>
            <w:r w:rsidRPr="003034EE">
              <w:rPr>
                <w:sz w:val="24"/>
                <w:szCs w:val="24"/>
              </w:rPr>
              <w:t xml:space="preserve"> очевидно — он предполагал, что платежи осуществляются в равные промежутки времени, а потребность в денежном запасе стабильна. Однако предложенная формула имеет и более существенный недостаток. Она не учитывает рост размера средней сделки в условиях концентрации производства и НТП.</w:t>
            </w:r>
          </w:p>
          <w:p w14:paraId="3D6AEBEF" w14:textId="77777777" w:rsidR="0059592E" w:rsidRPr="003034EE" w:rsidRDefault="0059592E" w:rsidP="00C276F2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Дж. Тобин в работе 1956 г. акцентировал внимание на зависимости между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транзакционным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спросом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на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деньги,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процентной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ставкой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и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 xml:space="preserve">расходами на покупку-продажу ценных бумаг (брокерской комиссией). Сделанные выводы аналогичны выводам В. </w:t>
            </w:r>
            <w:proofErr w:type="spellStart"/>
            <w:r w:rsidRPr="003034EE">
              <w:rPr>
                <w:sz w:val="24"/>
                <w:szCs w:val="24"/>
              </w:rPr>
              <w:t>Баумоля</w:t>
            </w:r>
            <w:proofErr w:type="spellEnd"/>
            <w:r w:rsidRPr="003034EE">
              <w:rPr>
                <w:sz w:val="24"/>
                <w:szCs w:val="24"/>
              </w:rPr>
              <w:t>. Однако методология исследования Дж.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Тобина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во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многом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самобытна.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В.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3034EE">
              <w:rPr>
                <w:sz w:val="24"/>
                <w:szCs w:val="24"/>
              </w:rPr>
              <w:t>Баумоль</w:t>
            </w:r>
            <w:proofErr w:type="spellEnd"/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применил</w:t>
            </w:r>
            <w:r w:rsidRPr="003034EE">
              <w:rPr>
                <w:spacing w:val="-10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к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анализу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 xml:space="preserve">денежного запаса   </w:t>
            </w:r>
            <w:proofErr w:type="gramStart"/>
            <w:r w:rsidRPr="003034EE">
              <w:rPr>
                <w:sz w:val="24"/>
                <w:szCs w:val="24"/>
              </w:rPr>
              <w:t xml:space="preserve">подход,   </w:t>
            </w:r>
            <w:proofErr w:type="gramEnd"/>
            <w:r w:rsidRPr="003034EE">
              <w:rPr>
                <w:sz w:val="24"/>
                <w:szCs w:val="24"/>
              </w:rPr>
              <w:t xml:space="preserve">используемый   при   оптимизации   запасов </w:t>
            </w:r>
            <w:r w:rsidRPr="003034EE">
              <w:rPr>
                <w:spacing w:val="61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 xml:space="preserve">материальных ресурсов. Дж. Тобин основывался на чисто кейнсианской методологии альтернативности хранения облигаций и денежного запаса». (В. К. </w:t>
            </w:r>
            <w:proofErr w:type="spellStart"/>
            <w:r w:rsidRPr="003034EE">
              <w:rPr>
                <w:sz w:val="24"/>
                <w:szCs w:val="24"/>
              </w:rPr>
              <w:t>Бурлачков</w:t>
            </w:r>
            <w:proofErr w:type="spellEnd"/>
            <w:r w:rsidRPr="003034EE">
              <w:rPr>
                <w:sz w:val="24"/>
                <w:szCs w:val="24"/>
              </w:rPr>
              <w:t xml:space="preserve">. Денежная теория и динамичная экономика: выводы для России. М.: </w:t>
            </w:r>
            <w:proofErr w:type="spellStart"/>
            <w:r w:rsidRPr="003034EE">
              <w:rPr>
                <w:sz w:val="24"/>
                <w:szCs w:val="24"/>
              </w:rPr>
              <w:t>Эдиториал</w:t>
            </w:r>
            <w:proofErr w:type="spellEnd"/>
            <w:r w:rsidRPr="003034EE">
              <w:rPr>
                <w:sz w:val="24"/>
                <w:szCs w:val="24"/>
              </w:rPr>
              <w:t xml:space="preserve"> УРСС, 2003. – С. 117)</w:t>
            </w:r>
          </w:p>
          <w:p w14:paraId="49E9FF79" w14:textId="77777777" w:rsidR="0059592E" w:rsidRPr="003034EE" w:rsidRDefault="0059592E" w:rsidP="00C276F2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Согласны ли вы с данным утверждением? Прокомментируйте свой ответ.</w:t>
            </w:r>
          </w:p>
          <w:p w14:paraId="30FAA205" w14:textId="77777777" w:rsidR="0059592E" w:rsidRPr="003034EE" w:rsidRDefault="0059592E" w:rsidP="00C276F2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 w:rsidRPr="003034EE">
              <w:rPr>
                <w:b/>
                <w:bCs/>
                <w:sz w:val="24"/>
                <w:szCs w:val="24"/>
              </w:rPr>
              <w:t>Задание 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1A266439" w14:textId="77777777" w:rsidR="0059592E" w:rsidRPr="00C276F2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С помощью налогового регулирования решаются такие</w:t>
            </w:r>
            <w:r w:rsidRPr="00C276F2">
              <w:rPr>
                <w:spacing w:val="-5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задачи как</w:t>
            </w:r>
          </w:p>
          <w:p w14:paraId="4DDFA058" w14:textId="77777777" w:rsidR="0059592E" w:rsidRPr="00C276F2" w:rsidRDefault="0059592E" w:rsidP="00C276F2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поддержание темпов экономического роста; решение задач</w:t>
            </w:r>
            <w:r w:rsidRPr="00C276F2">
              <w:rPr>
                <w:spacing w:val="57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социальной политики; стимулирование развития отдельных регионов; стимулирование развития отдельных сфер экономики. Каким образом на решение этих задач могут повлиять конкретные налоговые инструменты?</w:t>
            </w:r>
          </w:p>
          <w:p w14:paraId="17172E4E" w14:textId="77777777" w:rsidR="0059592E" w:rsidRPr="003034EE" w:rsidRDefault="0059592E" w:rsidP="00C276F2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14:paraId="6F58341C" w14:textId="77777777" w:rsidR="0059592E" w:rsidRPr="00C276F2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В настоящее время в российской налоговой системе действует около 200 различных льгот и преференций. Докажите,</w:t>
            </w:r>
            <w:r w:rsidRPr="00C276F2">
              <w:rPr>
                <w:spacing w:val="-10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что:</w:t>
            </w:r>
          </w:p>
          <w:p w14:paraId="25D404D8" w14:textId="77777777" w:rsidR="0059592E" w:rsidRDefault="0059592E" w:rsidP="00C276F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1) стандартные и социальные налоговые льготы по НДФЛ</w:t>
            </w:r>
            <w:r w:rsidRPr="00C276F2">
              <w:rPr>
                <w:spacing w:val="5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 xml:space="preserve">являются налоговой льготой, в то же время, нельзя рассматривать налоговые вычеты по акцизам и НДС в качестве налоговой льготы; </w:t>
            </w:r>
          </w:p>
          <w:p w14:paraId="51CA90E2" w14:textId="77777777" w:rsidR="0059592E" w:rsidRDefault="0059592E" w:rsidP="00C276F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 xml:space="preserve">2) нулевая ставка по налогу на прибыль – это налоговая льгота, а </w:t>
            </w:r>
            <w:r w:rsidRPr="00C276F2">
              <w:rPr>
                <w:sz w:val="24"/>
                <w:szCs w:val="24"/>
              </w:rPr>
              <w:lastRenderedPageBreak/>
              <w:t xml:space="preserve">нулевая ставка НДС по экспортным операциям не представляет собой налоговую льготу; </w:t>
            </w:r>
          </w:p>
          <w:p w14:paraId="632513B4" w14:textId="77777777" w:rsidR="0059592E" w:rsidRPr="004525F5" w:rsidRDefault="0059592E" w:rsidP="00C276F2">
            <w:pPr>
              <w:tabs>
                <w:tab w:val="left" w:pos="0"/>
              </w:tabs>
              <w:rPr>
                <w:b/>
                <w:bCs/>
                <w:sz w:val="28"/>
                <w:szCs w:val="28"/>
              </w:rPr>
            </w:pPr>
            <w:r w:rsidRPr="00C276F2">
              <w:rPr>
                <w:sz w:val="24"/>
                <w:szCs w:val="24"/>
              </w:rPr>
              <w:t>3) освобождение от обложения НДС реализации образовательных и медицинских услуг – это налоговая льгота, а освобождение от НДС банковских операций не является налоговой льготой.</w:t>
            </w:r>
          </w:p>
        </w:tc>
      </w:tr>
      <w:tr w:rsidR="0059592E" w14:paraId="225AB0B5" w14:textId="77777777">
        <w:trPr>
          <w:trHeight w:val="566"/>
          <w:jc w:val="center"/>
        </w:trPr>
        <w:tc>
          <w:tcPr>
            <w:tcW w:w="2382" w:type="dxa"/>
          </w:tcPr>
          <w:p w14:paraId="47C2A6E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 xml:space="preserve">УК-4. </w:t>
            </w:r>
          </w:p>
          <w:p w14:paraId="118ADB25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 к</w:t>
            </w:r>
          </w:p>
          <w:p w14:paraId="1705D663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организации</w:t>
            </w:r>
          </w:p>
          <w:p w14:paraId="55FE536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межличностных</w:t>
            </w:r>
          </w:p>
          <w:p w14:paraId="18D3770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отношений и</w:t>
            </w:r>
          </w:p>
          <w:p w14:paraId="038A401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межкультурного</w:t>
            </w:r>
          </w:p>
          <w:p w14:paraId="69CA093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взаимодействия,</w:t>
            </w:r>
          </w:p>
          <w:p w14:paraId="06D1B3F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учитывая</w:t>
            </w:r>
          </w:p>
          <w:p w14:paraId="35F2E5A6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разнообразие</w:t>
            </w:r>
          </w:p>
          <w:p w14:paraId="4260EAF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культур</w:t>
            </w:r>
          </w:p>
        </w:tc>
        <w:tc>
          <w:tcPr>
            <w:tcW w:w="7032" w:type="dxa"/>
          </w:tcPr>
          <w:p w14:paraId="1B23FC60" w14:textId="77777777" w:rsidR="0059592E" w:rsidRPr="003034EE" w:rsidRDefault="0059592E" w:rsidP="003034EE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 w:rsidRPr="003034EE">
              <w:rPr>
                <w:b/>
                <w:bCs/>
                <w:sz w:val="24"/>
                <w:szCs w:val="24"/>
              </w:rPr>
              <w:t xml:space="preserve">Задание 1 </w:t>
            </w:r>
          </w:p>
          <w:p w14:paraId="4E95AA25" w14:textId="77777777" w:rsidR="0059592E" w:rsidRPr="003034EE" w:rsidRDefault="0059592E" w:rsidP="003034EE">
            <w:pPr>
              <w:pStyle w:val="a3"/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Кейс «Политика финансовой стабильности в условиях санкций».</w:t>
            </w:r>
          </w:p>
          <w:p w14:paraId="5EAD1AEA" w14:textId="77777777" w:rsidR="0059592E" w:rsidRPr="003034EE" w:rsidRDefault="0059592E" w:rsidP="003034EE">
            <w:pPr>
              <w:pStyle w:val="a3"/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Проф. Ершов М.В. в статье «Какая экономическая политика нужна России в условиях санкций?» (Вопросы экономики. 2014. № 7)</w:t>
            </w:r>
            <w:r w:rsidRPr="003034EE">
              <w:rPr>
                <w:position w:val="10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пишет, что в условия введения экономических санкций роль внутренних источников финансирования должна быть приоритетной, что предполагает значительную корректировку денежно- кредитной и финансовой политики.</w:t>
            </w:r>
          </w:p>
          <w:p w14:paraId="31EE7C2B" w14:textId="77777777" w:rsidR="0059592E" w:rsidRPr="003034EE" w:rsidRDefault="0059592E" w:rsidP="003034EE">
            <w:pPr>
              <w:pStyle w:val="a3"/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Изучите материал этой статьи и выскажите собственное мнение: Какая экономическая политика нужна России в условиях санкций?</w:t>
            </w:r>
          </w:p>
          <w:p w14:paraId="251E4C73" w14:textId="77777777" w:rsidR="0059592E" w:rsidRPr="003034EE" w:rsidRDefault="0059592E" w:rsidP="003034EE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 w:rsidRPr="003034EE">
              <w:rPr>
                <w:b/>
                <w:bCs/>
                <w:sz w:val="24"/>
                <w:szCs w:val="24"/>
              </w:rPr>
              <w:t>Задание 2</w:t>
            </w:r>
          </w:p>
          <w:p w14:paraId="16678E8E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Кейс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E819A8">
              <w:rPr>
                <w:b/>
                <w:bCs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предложение, определяющий возможность использования инструмента для целей денежно- кредитного регулирования. Ответьте на следующие вопросы и выполните следующие задания:</w:t>
            </w:r>
          </w:p>
          <w:p w14:paraId="1DD48899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Каким образом резервы воздействуют на текущее регулирование ликвидности банков и способность банковской системы мультиплицировать деньги (механизм депозитного мультипликатора)?</w:t>
            </w:r>
          </w:p>
          <w:p w14:paraId="7D891318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Уточните</w:t>
            </w:r>
            <w:r w:rsidRPr="00E819A8">
              <w:rPr>
                <w:spacing w:val="-14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особенности</w:t>
            </w:r>
            <w:r w:rsidRPr="00E819A8">
              <w:rPr>
                <w:spacing w:val="-1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применения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инструмента</w:t>
            </w:r>
            <w:r w:rsidRPr="00E819A8">
              <w:rPr>
                <w:spacing w:val="-1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</w:t>
            </w:r>
            <w:r w:rsidRPr="00E819A8">
              <w:rPr>
                <w:spacing w:val="-1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ФЗ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«О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Центральном банке Российской Федерации (Банке России) (ст.</w:t>
            </w:r>
            <w:r w:rsidRPr="00E819A8">
              <w:rPr>
                <w:spacing w:val="-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38)</w:t>
            </w:r>
          </w:p>
          <w:p w14:paraId="0EAE84CB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Изучите организационные аспекты обязательного резервирования по Положению Банка России №342-П «Об обязательных резервах кредитных организаций»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от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07.08.2009г.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Проанализируйте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порядок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расчета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обязательных резервов в части порядка составления и представления расчета; порядка регулирования размера обязательных резервов; порядка выполнения резервных требований при использовании усреднения, особенностей выполнения резервных требований проблемными кредитными организациями.</w:t>
            </w:r>
          </w:p>
          <w:p w14:paraId="58292A00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Изучите, каким образом Банк России осуществляет контроль выполнения кредитными организациями нормативов обязательных резервов, какие санкции применяет за их нарушение.</w:t>
            </w:r>
          </w:p>
          <w:p w14:paraId="3E3D1C10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Выявите проблемы и ограничения в использовании механизма обязательного резервирования.</w:t>
            </w:r>
          </w:p>
          <w:p w14:paraId="496A7864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Проанализируйте</w:t>
            </w:r>
            <w:r w:rsidRPr="00E819A8">
              <w:rPr>
                <w:spacing w:val="-2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практику</w:t>
            </w:r>
            <w:r w:rsidRPr="00E819A8">
              <w:rPr>
                <w:spacing w:val="-2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применения</w:t>
            </w:r>
            <w:r w:rsidRPr="00E819A8">
              <w:rPr>
                <w:spacing w:val="-21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обязательного</w:t>
            </w:r>
            <w:r w:rsidRPr="00E819A8">
              <w:rPr>
                <w:spacing w:val="-19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резервирования</w:t>
            </w:r>
            <w:r w:rsidRPr="00E819A8">
              <w:rPr>
                <w:spacing w:val="-19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в РФ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с</w:t>
            </w:r>
            <w:r w:rsidRPr="00E819A8">
              <w:rPr>
                <w:spacing w:val="-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1992г.</w:t>
            </w:r>
            <w:r w:rsidRPr="00E819A8">
              <w:rPr>
                <w:spacing w:val="-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</w:t>
            </w:r>
            <w:r w:rsidRPr="00E819A8">
              <w:rPr>
                <w:spacing w:val="-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настоящее</w:t>
            </w:r>
            <w:r w:rsidRPr="00E819A8">
              <w:rPr>
                <w:spacing w:val="-14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время.</w:t>
            </w:r>
            <w:r w:rsidRPr="00E819A8">
              <w:rPr>
                <w:spacing w:val="-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Особенно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обратите</w:t>
            </w:r>
            <w:r w:rsidRPr="00E819A8">
              <w:rPr>
                <w:spacing w:val="-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внимание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период</w:t>
            </w:r>
            <w:r w:rsidRPr="00E819A8">
              <w:rPr>
                <w:spacing w:val="-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1992- 98гг. Как изменялись нормативы? Какое место отведено этому инструменту в Основных</w:t>
            </w:r>
            <w:r w:rsidRPr="00E819A8">
              <w:rPr>
                <w:spacing w:val="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направлениях</w:t>
            </w:r>
            <w:r w:rsidRPr="00E819A8">
              <w:rPr>
                <w:spacing w:val="14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денежно-кредитной</w:t>
            </w:r>
            <w:r w:rsidRPr="00E819A8">
              <w:rPr>
                <w:spacing w:val="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политики</w:t>
            </w:r>
            <w:r w:rsidRPr="00E819A8">
              <w:rPr>
                <w:spacing w:val="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</w:t>
            </w:r>
            <w:r w:rsidRPr="00E819A8">
              <w:rPr>
                <w:spacing w:val="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текущий</w:t>
            </w:r>
            <w:r w:rsidRPr="00E819A8">
              <w:rPr>
                <w:spacing w:val="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год</w:t>
            </w:r>
            <w:r w:rsidRPr="00E819A8">
              <w:rPr>
                <w:spacing w:val="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перспективу.</w:t>
            </w:r>
          </w:p>
          <w:p w14:paraId="1499615B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lastRenderedPageBreak/>
              <w:t>Подготовьте и презентуйте доклад «Проблемы и перспективы использования обязательных резервных требований в практике денежно- кредитного регулирования в России».</w:t>
            </w:r>
          </w:p>
          <w:p w14:paraId="5B38AF68" w14:textId="77777777" w:rsidR="0059592E" w:rsidRDefault="0059592E" w:rsidP="00C276F2">
            <w:pPr>
              <w:pStyle w:val="a5"/>
              <w:tabs>
                <w:tab w:val="left" w:pos="112"/>
              </w:tabs>
              <w:ind w:left="113" w:firstLine="0"/>
            </w:pPr>
            <w:r w:rsidRPr="00E819A8">
              <w:rPr>
                <w:b/>
                <w:bCs/>
                <w:sz w:val="24"/>
                <w:szCs w:val="24"/>
              </w:rPr>
              <w:t>Задание 3</w:t>
            </w:r>
            <w:r w:rsidRPr="00C276F2">
              <w:t xml:space="preserve"> </w:t>
            </w:r>
          </w:p>
          <w:p w14:paraId="28AE1055" w14:textId="77777777" w:rsidR="0059592E" w:rsidRPr="00C276F2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В</w:t>
            </w:r>
            <w:r w:rsidRPr="00C276F2">
              <w:rPr>
                <w:spacing w:val="16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научный</w:t>
            </w:r>
            <w:r w:rsidRPr="00C276F2">
              <w:rPr>
                <w:spacing w:val="1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оборот</w:t>
            </w:r>
            <w:r w:rsidRPr="00C276F2">
              <w:rPr>
                <w:spacing w:val="14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российскими</w:t>
            </w:r>
            <w:r w:rsidRPr="00C276F2">
              <w:rPr>
                <w:spacing w:val="17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учеными</w:t>
            </w:r>
            <w:r w:rsidRPr="00C276F2">
              <w:rPr>
                <w:spacing w:val="1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был</w:t>
            </w:r>
            <w:r w:rsidRPr="00C276F2">
              <w:rPr>
                <w:spacing w:val="16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введен</w:t>
            </w:r>
            <w:r w:rsidRPr="00C276F2">
              <w:rPr>
                <w:spacing w:val="17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термин «налоговые преференции», который используется наряду с</w:t>
            </w:r>
            <w:r w:rsidRPr="00C276F2">
              <w:rPr>
                <w:spacing w:val="54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понятием</w:t>
            </w:r>
          </w:p>
          <w:p w14:paraId="38B567C5" w14:textId="77777777" w:rsidR="0059592E" w:rsidRPr="004525F5" w:rsidRDefault="0059592E" w:rsidP="00C276F2">
            <w:pPr>
              <w:pStyle w:val="a3"/>
              <w:tabs>
                <w:tab w:val="left" w:pos="112"/>
              </w:tabs>
              <w:ind w:left="113"/>
              <w:rPr>
                <w:b/>
                <w:bCs/>
              </w:rPr>
            </w:pPr>
            <w:r w:rsidRPr="00C276F2">
              <w:rPr>
                <w:sz w:val="24"/>
                <w:szCs w:val="24"/>
              </w:rPr>
              <w:t>«налоговые льготы». Экономисты предпринимают попытки выявить между ними различия, указывая на следующие причины: 1) отсутствие в НК РФ по важнейшим налогам национальной налоговой системы соответствующей статьи «налоговые льготы»; 2) недостатки в определении самого понятия налоговых льгот. Являются ли эти понятия тождественными? Обоснуйте</w:t>
            </w:r>
            <w:r w:rsidRPr="00C276F2">
              <w:rPr>
                <w:spacing w:val="-39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свой ответ.</w:t>
            </w:r>
          </w:p>
        </w:tc>
      </w:tr>
    </w:tbl>
    <w:p w14:paraId="0C39D5D1" w14:textId="77777777" w:rsidR="0059592E" w:rsidRDefault="0059592E">
      <w:pPr>
        <w:pStyle w:val="a3"/>
        <w:spacing w:before="6"/>
        <w:ind w:left="0"/>
        <w:jc w:val="left"/>
      </w:pPr>
    </w:p>
    <w:p w14:paraId="21CC6009" w14:textId="77777777" w:rsidR="0059592E" w:rsidRDefault="0059592E">
      <w:pPr>
        <w:pStyle w:val="1"/>
        <w:spacing w:before="1" w:line="319" w:lineRule="exact"/>
        <w:ind w:left="3186"/>
        <w:jc w:val="both"/>
      </w:pPr>
      <w:r>
        <w:t>Вопросы для подготовки к экзамену</w:t>
      </w:r>
    </w:p>
    <w:p w14:paraId="388CFA15" w14:textId="77777777" w:rsidR="0059592E" w:rsidRDefault="0059592E">
      <w:pPr>
        <w:pStyle w:val="1"/>
        <w:spacing w:before="1" w:line="319" w:lineRule="exact"/>
        <w:ind w:left="3186"/>
        <w:jc w:val="both"/>
      </w:pPr>
    </w:p>
    <w:p w14:paraId="1362D60B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Дистрибутивная и стабилизационная функции современного государства как основа государственного регулирования рыночной экономики, современные концепции государственного регулирования экономических и социальных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процессов.</w:t>
      </w:r>
    </w:p>
    <w:p w14:paraId="51BA1260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t>Современные исследования о границах государственного участия в рыночной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экономике.</w:t>
      </w:r>
    </w:p>
    <w:p w14:paraId="6A5FD76C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0" w:firstLine="707"/>
        <w:rPr>
          <w:sz w:val="28"/>
          <w:szCs w:val="28"/>
        </w:rPr>
      </w:pPr>
      <w:r>
        <w:rPr>
          <w:sz w:val="28"/>
          <w:szCs w:val="28"/>
        </w:rPr>
        <w:t>Содержание финансового регулирования, его место в системе государственного регулирования, основные элементы 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объекты.</w:t>
      </w:r>
    </w:p>
    <w:p w14:paraId="79D82F4F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Налоговое регулирование экономики: содержание, актуальные направления, формы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инструменты.</w:t>
      </w:r>
    </w:p>
    <w:p w14:paraId="759BEB2C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03" w:firstLine="707"/>
        <w:rPr>
          <w:sz w:val="28"/>
          <w:szCs w:val="28"/>
        </w:rPr>
      </w:pPr>
      <w:r>
        <w:rPr>
          <w:sz w:val="28"/>
          <w:szCs w:val="28"/>
        </w:rPr>
        <w:t>Налоговое регулирование деятельности субъектов малого и среднего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предпринимательства.</w:t>
      </w:r>
    </w:p>
    <w:p w14:paraId="7999F26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Прямое и косвенное финансовое регулирование, проблема перекрестного субсидирования.</w:t>
      </w:r>
    </w:p>
    <w:p w14:paraId="21F4C67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4" w:firstLine="707"/>
        <w:rPr>
          <w:sz w:val="28"/>
          <w:szCs w:val="28"/>
        </w:rPr>
      </w:pPr>
      <w:r>
        <w:rPr>
          <w:sz w:val="28"/>
          <w:szCs w:val="28"/>
        </w:rPr>
        <w:t>Уровни финансового регулирования в федеративных и</w:t>
      </w:r>
      <w:r>
        <w:rPr>
          <w:spacing w:val="-47"/>
          <w:sz w:val="28"/>
          <w:szCs w:val="28"/>
        </w:rPr>
        <w:t xml:space="preserve"> </w:t>
      </w:r>
      <w:r>
        <w:rPr>
          <w:sz w:val="28"/>
          <w:szCs w:val="28"/>
        </w:rPr>
        <w:t>унитарных государствах.</w:t>
      </w:r>
    </w:p>
    <w:p w14:paraId="466E788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Наднациональное финансовое регулирование рыночной экономики.</w:t>
      </w:r>
    </w:p>
    <w:p w14:paraId="1711CC53" w14:textId="77777777" w:rsidR="0059592E" w:rsidRDefault="0059592E">
      <w:pPr>
        <w:spacing w:line="360" w:lineRule="auto"/>
        <w:jc w:val="both"/>
        <w:rPr>
          <w:sz w:val="28"/>
          <w:szCs w:val="28"/>
        </w:rPr>
        <w:sectPr w:rsidR="0059592E">
          <w:footerReference w:type="default" r:id="rId10"/>
          <w:pgSz w:w="11910" w:h="16840"/>
          <w:pgMar w:top="1180" w:right="440" w:bottom="1160" w:left="880" w:header="0" w:footer="894" w:gutter="0"/>
          <w:cols w:space="720"/>
        </w:sectPr>
      </w:pPr>
    </w:p>
    <w:p w14:paraId="20D84F5E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before="76" w:line="360" w:lineRule="auto"/>
        <w:ind w:right="412" w:firstLine="707"/>
        <w:rPr>
          <w:sz w:val="28"/>
          <w:szCs w:val="28"/>
        </w:rPr>
      </w:pPr>
      <w:r>
        <w:rPr>
          <w:sz w:val="28"/>
          <w:szCs w:val="28"/>
        </w:rPr>
        <w:lastRenderedPageBreak/>
        <w:t>Методы регулирования территориальных пропорций. Межбюджетные трансферты в системе регулирования территориальных пропорций.</w:t>
      </w:r>
    </w:p>
    <w:p w14:paraId="25697A0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Разграничение налоговых полномочий между органами власти разных уровней. Налоговые инструменты поддержки регионов, включая специальные налоговые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режимы.</w:t>
      </w:r>
    </w:p>
    <w:p w14:paraId="5A7A3C52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t>Налоговые методы регулирования отраслевых и социальных пропорций. Дилемма между налоговыми и неналоговыми методами финансового регулирования при разработке и реализации финансовой политики.</w:t>
      </w:r>
    </w:p>
    <w:p w14:paraId="1E690C54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0" w:firstLine="707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заказы как методы регулирования отраслевых и социальных пропорций. Способы размещения заказов для государственных и муниципальных нужд в Российской Федерации.</w:t>
      </w:r>
    </w:p>
    <w:p w14:paraId="3F0AB3A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1" w:line="360" w:lineRule="auto"/>
        <w:ind w:right="403" w:firstLine="707"/>
        <w:rPr>
          <w:sz w:val="28"/>
          <w:szCs w:val="28"/>
        </w:rPr>
      </w:pPr>
      <w:r>
        <w:rPr>
          <w:sz w:val="28"/>
          <w:szCs w:val="28"/>
        </w:rPr>
        <w:t>Субсидии, бюджетные инвестиции, государственные и муниципальные гарантии как методы финансового регулирования. Использование данных методов в антикризисной политике различных государств.</w:t>
      </w:r>
    </w:p>
    <w:p w14:paraId="1899FB6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8" w:firstLine="707"/>
        <w:rPr>
          <w:sz w:val="28"/>
          <w:szCs w:val="28"/>
        </w:rPr>
      </w:pPr>
      <w:r>
        <w:rPr>
          <w:sz w:val="28"/>
          <w:szCs w:val="28"/>
        </w:rPr>
        <w:t>Налоговое регулирование инвестиционной деятельности: методы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инструменты.</w:t>
      </w:r>
    </w:p>
    <w:p w14:paraId="664EAF6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5" w:firstLine="707"/>
        <w:rPr>
          <w:sz w:val="28"/>
          <w:szCs w:val="28"/>
        </w:rPr>
      </w:pPr>
      <w:r>
        <w:rPr>
          <w:sz w:val="28"/>
          <w:szCs w:val="28"/>
        </w:rPr>
        <w:t>Амортизационная политика организации: возможности регулирования финансовых источников инвестирования и оценка эффективности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реализации.</w:t>
      </w:r>
    </w:p>
    <w:p w14:paraId="73ABEE76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Особенности налогового регулирования инвестиций в финансовые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активы.</w:t>
      </w:r>
    </w:p>
    <w:p w14:paraId="25E8223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Неналоговые методы государственного финансового стимулирования инвестиционной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14:paraId="5575BA3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17" w:lineRule="exact"/>
        <w:ind w:left="2307" w:hanging="778"/>
        <w:rPr>
          <w:sz w:val="28"/>
          <w:szCs w:val="28"/>
        </w:rPr>
      </w:pPr>
      <w:r>
        <w:rPr>
          <w:sz w:val="28"/>
          <w:szCs w:val="28"/>
        </w:rPr>
        <w:t>Финансирование приоритетных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проектов.</w:t>
      </w:r>
    </w:p>
    <w:p w14:paraId="20751A0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159"/>
        <w:ind w:left="2307" w:hanging="778"/>
        <w:rPr>
          <w:sz w:val="28"/>
          <w:szCs w:val="28"/>
        </w:rPr>
      </w:pPr>
      <w:r>
        <w:rPr>
          <w:sz w:val="28"/>
          <w:szCs w:val="28"/>
        </w:rPr>
        <w:t>Формы бюджетного финансирования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НИОКР.</w:t>
      </w:r>
    </w:p>
    <w:p w14:paraId="47748723" w14:textId="77777777" w:rsidR="0059592E" w:rsidRDefault="0059592E">
      <w:pPr>
        <w:jc w:val="both"/>
        <w:rPr>
          <w:sz w:val="28"/>
          <w:szCs w:val="28"/>
        </w:rPr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5C71289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before="76"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lastRenderedPageBreak/>
        <w:t>Налоговое регулирование деятельности инновационно-активных субъектов и инновационной деятельности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организаций.</w:t>
      </w:r>
    </w:p>
    <w:p w14:paraId="7C2E679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2" w:firstLine="707"/>
        <w:rPr>
          <w:sz w:val="28"/>
          <w:szCs w:val="28"/>
        </w:rPr>
      </w:pPr>
      <w:r>
        <w:rPr>
          <w:sz w:val="28"/>
          <w:szCs w:val="28"/>
        </w:rPr>
        <w:t>Критерии оценки эффективности бюджетных расходов в социальной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сфере.</w:t>
      </w:r>
    </w:p>
    <w:p w14:paraId="1B49040B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Зарубежный и отечественный опыт применения прямых и косвенных налогов, включая систему льгот, для обеспечения реализации принципа справедливости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налогообложении.</w:t>
      </w:r>
    </w:p>
    <w:p w14:paraId="5B2CDAF5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Налоговое стимулирование производства и реализации жизненно необходимых товаров и услуг, благотворительной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14:paraId="62D8D55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2" w:firstLine="707"/>
        <w:rPr>
          <w:sz w:val="28"/>
          <w:szCs w:val="28"/>
        </w:rPr>
      </w:pPr>
      <w:r>
        <w:rPr>
          <w:sz w:val="28"/>
          <w:szCs w:val="28"/>
        </w:rPr>
        <w:t>Социальные выплаты и льготы, механизмы их финансирования. Понятие публично-нормативного обязательства.</w:t>
      </w:r>
    </w:p>
    <w:p w14:paraId="337DAA3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t>Принципы и основные концепции денежно - кредитного регулирования.</w:t>
      </w:r>
    </w:p>
    <w:p w14:paraId="76F72B75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ind w:left="2307" w:hanging="778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элементы.</w:t>
      </w:r>
    </w:p>
    <w:p w14:paraId="034B2BE8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  <w:tab w:val="left" w:pos="4312"/>
          <w:tab w:val="left" w:pos="7047"/>
          <w:tab w:val="left" w:pos="8548"/>
          <w:tab w:val="left" w:pos="9058"/>
        </w:tabs>
        <w:spacing w:before="155" w:line="360" w:lineRule="auto"/>
        <w:ind w:right="402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Соотношение</w:t>
      </w:r>
      <w:r>
        <w:rPr>
          <w:sz w:val="28"/>
          <w:szCs w:val="28"/>
        </w:rPr>
        <w:tab/>
        <w:t>денежно-кредитной</w:t>
      </w:r>
      <w:r>
        <w:rPr>
          <w:sz w:val="28"/>
          <w:szCs w:val="28"/>
        </w:rPr>
        <w:tab/>
        <w:t>политики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денежно- кредитного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75E0154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13" w:firstLine="707"/>
        <w:jc w:val="left"/>
        <w:rPr>
          <w:sz w:val="28"/>
          <w:szCs w:val="28"/>
        </w:rPr>
      </w:pPr>
      <w:r>
        <w:rPr>
          <w:sz w:val="28"/>
          <w:szCs w:val="28"/>
        </w:rPr>
        <w:t>Задачи и функции Банка России и их развитие в современных условиях.</w:t>
      </w:r>
    </w:p>
    <w:p w14:paraId="309C64BD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 методы денежно-кредитного регулирования и их классификация.</w:t>
      </w:r>
    </w:p>
    <w:p w14:paraId="7AD17675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07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инструменты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денежно-кредитного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 их классификация.</w:t>
      </w:r>
    </w:p>
    <w:p w14:paraId="50BA5180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  <w:tab w:val="left" w:pos="3729"/>
          <w:tab w:val="left" w:pos="4086"/>
          <w:tab w:val="left" w:pos="5207"/>
          <w:tab w:val="left" w:pos="7178"/>
          <w:tab w:val="left" w:pos="9057"/>
        </w:tabs>
        <w:spacing w:line="360" w:lineRule="auto"/>
        <w:ind w:right="402" w:firstLine="707"/>
        <w:jc w:val="left"/>
        <w:rPr>
          <w:sz w:val="28"/>
          <w:szCs w:val="28"/>
        </w:rPr>
      </w:pPr>
      <w:r>
        <w:rPr>
          <w:sz w:val="28"/>
          <w:szCs w:val="28"/>
        </w:rPr>
        <w:t>Стратегия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тактика</w:t>
      </w:r>
      <w:r>
        <w:rPr>
          <w:sz w:val="28"/>
          <w:szCs w:val="28"/>
        </w:rPr>
        <w:tab/>
        <w:t>использования</w:t>
      </w:r>
      <w:r>
        <w:rPr>
          <w:sz w:val="28"/>
          <w:szCs w:val="28"/>
        </w:rPr>
        <w:tab/>
        <w:t>инструментов</w:t>
      </w:r>
      <w:r>
        <w:rPr>
          <w:sz w:val="28"/>
          <w:szCs w:val="28"/>
        </w:rPr>
        <w:tab/>
        <w:t>денежно- кредитной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политики.</w:t>
      </w:r>
    </w:p>
    <w:p w14:paraId="16D5840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jc w:val="left"/>
        <w:rPr>
          <w:sz w:val="28"/>
          <w:szCs w:val="28"/>
        </w:rPr>
      </w:pPr>
      <w:r>
        <w:rPr>
          <w:sz w:val="28"/>
          <w:szCs w:val="28"/>
        </w:rPr>
        <w:t>Политика валютного курса как элемент регулирования денежной массы.</w:t>
      </w:r>
    </w:p>
    <w:p w14:paraId="1836C2EF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4" w:firstLine="707"/>
        <w:jc w:val="left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процентной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политики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современном этапе.</w:t>
      </w:r>
    </w:p>
    <w:p w14:paraId="07E0FBC2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21" w:lineRule="exact"/>
        <w:ind w:left="2238"/>
        <w:jc w:val="left"/>
        <w:rPr>
          <w:sz w:val="28"/>
          <w:szCs w:val="28"/>
        </w:rPr>
      </w:pPr>
      <w:r>
        <w:rPr>
          <w:sz w:val="28"/>
          <w:szCs w:val="28"/>
        </w:rPr>
        <w:t>Политика обязательных резервов, ее проведение в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российских</w:t>
      </w:r>
    </w:p>
    <w:p w14:paraId="5D26E60A" w14:textId="77777777" w:rsidR="0059592E" w:rsidRDefault="0059592E">
      <w:pPr>
        <w:pStyle w:val="a3"/>
        <w:spacing w:before="149"/>
        <w:jc w:val="left"/>
      </w:pPr>
      <w:r>
        <w:t>условиях.</w:t>
      </w:r>
    </w:p>
    <w:p w14:paraId="3854000D" w14:textId="77777777" w:rsidR="0059592E" w:rsidRDefault="0059592E">
      <w:pPr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0992B43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76"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применения методов валютного регулирования и контроля при реализации денежно-кредитной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политики.</w:t>
      </w:r>
    </w:p>
    <w:p w14:paraId="5C184C04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2" w:firstLine="707"/>
        <w:rPr>
          <w:sz w:val="28"/>
          <w:szCs w:val="28"/>
        </w:rPr>
      </w:pPr>
      <w:r>
        <w:rPr>
          <w:sz w:val="28"/>
          <w:szCs w:val="28"/>
        </w:rPr>
        <w:t>Денежно-кредитная политика Банка России как составная часть экономической политики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государства.</w:t>
      </w:r>
    </w:p>
    <w:p w14:paraId="2B290B7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3" w:firstLine="707"/>
        <w:rPr>
          <w:sz w:val="28"/>
          <w:szCs w:val="28"/>
        </w:rPr>
      </w:pPr>
      <w:r>
        <w:rPr>
          <w:sz w:val="28"/>
          <w:szCs w:val="28"/>
        </w:rPr>
        <w:t>Цели денежно-кредитной политики и их взаимосвязь с целями достижения макроэкономического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равновесия.</w:t>
      </w:r>
    </w:p>
    <w:p w14:paraId="60A9E88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0" w:firstLine="707"/>
        <w:rPr>
          <w:sz w:val="28"/>
          <w:szCs w:val="28"/>
        </w:rPr>
      </w:pPr>
      <w:r>
        <w:rPr>
          <w:sz w:val="28"/>
          <w:szCs w:val="28"/>
        </w:rPr>
        <w:t>Денежно-кредитная политика Банка России в современных условиях, ее основные задачи 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специфика.</w:t>
      </w:r>
    </w:p>
    <w:p w14:paraId="7149D556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1" w:line="360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Рефинансирование кредитных организаций и учет его воздействия при реализации денежно-кредитной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политики.</w:t>
      </w:r>
    </w:p>
    <w:p w14:paraId="388A25BA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7" w:firstLine="707"/>
        <w:rPr>
          <w:sz w:val="28"/>
          <w:szCs w:val="28"/>
        </w:rPr>
      </w:pPr>
      <w:r>
        <w:rPr>
          <w:sz w:val="28"/>
          <w:szCs w:val="28"/>
        </w:rPr>
        <w:t>Нормативы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достаточности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капитала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ликвидности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коммерческих банков, другие обязательные нормативы как показатели эффективности денежно-кредитного регулирования и обеспечения устойчивости банковской системы.</w:t>
      </w:r>
    </w:p>
    <w:p w14:paraId="26D61030" w14:textId="77777777" w:rsidR="0059592E" w:rsidRDefault="0059592E">
      <w:pPr>
        <w:pStyle w:val="a3"/>
        <w:ind w:left="0"/>
        <w:jc w:val="left"/>
        <w:rPr>
          <w:sz w:val="24"/>
          <w:szCs w:val="24"/>
        </w:rPr>
      </w:pPr>
    </w:p>
    <w:p w14:paraId="7D37BD14" w14:textId="77777777" w:rsidR="0059592E" w:rsidRDefault="0059592E">
      <w:pPr>
        <w:pStyle w:val="a3"/>
        <w:ind w:left="0"/>
        <w:jc w:val="left"/>
        <w:rPr>
          <w:sz w:val="24"/>
          <w:szCs w:val="24"/>
        </w:rPr>
      </w:pPr>
    </w:p>
    <w:p w14:paraId="5E5D9895" w14:textId="77777777" w:rsidR="0059592E" w:rsidRDefault="0059592E">
      <w:pPr>
        <w:pStyle w:val="a3"/>
        <w:spacing w:before="5"/>
        <w:ind w:left="0"/>
        <w:jc w:val="left"/>
        <w:rPr>
          <w:sz w:val="20"/>
          <w:szCs w:val="20"/>
        </w:rPr>
      </w:pPr>
    </w:p>
    <w:p w14:paraId="47B370C2" w14:textId="77777777" w:rsidR="0059592E" w:rsidRDefault="0059592E" w:rsidP="009D6E16">
      <w:pPr>
        <w:pStyle w:val="1"/>
        <w:numPr>
          <w:ilvl w:val="1"/>
          <w:numId w:val="16"/>
        </w:numPr>
        <w:tabs>
          <w:tab w:val="left" w:pos="1547"/>
        </w:tabs>
        <w:spacing w:line="360" w:lineRule="auto"/>
        <w:ind w:left="3845" w:right="641" w:hanging="2790"/>
      </w:pPr>
      <w:bookmarkStart w:id="13" w:name="_bookmark13"/>
      <w:bookmarkEnd w:id="13"/>
      <w:r>
        <w:t>Методические материалы, определяющие процедуры оценивания знаний, умений,</w:t>
      </w:r>
      <w:r>
        <w:rPr>
          <w:spacing w:val="-3"/>
        </w:rPr>
        <w:t xml:space="preserve"> </w:t>
      </w:r>
      <w:r>
        <w:t>владений</w:t>
      </w:r>
    </w:p>
    <w:p w14:paraId="49F99A24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7"/>
          <w:szCs w:val="27"/>
        </w:rPr>
      </w:pPr>
    </w:p>
    <w:p w14:paraId="079B44DA" w14:textId="77777777" w:rsidR="0059592E" w:rsidRDefault="0059592E">
      <w:pPr>
        <w:pStyle w:val="a3"/>
        <w:spacing w:line="360" w:lineRule="auto"/>
        <w:ind w:right="408" w:firstLine="707"/>
      </w:pPr>
      <w:r>
        <w:t>Методические материалы, определяющие процедуры оценивания знаний, умений, владений – это 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6AAD16A4" w14:textId="77777777" w:rsidR="0059592E" w:rsidRDefault="0059592E">
      <w:pPr>
        <w:spacing w:line="360" w:lineRule="auto"/>
      </w:pPr>
    </w:p>
    <w:p w14:paraId="0D4A7B4E" w14:textId="77777777" w:rsidR="0059592E" w:rsidRPr="00DC75C0" w:rsidRDefault="0059592E" w:rsidP="00DC75C0">
      <w:pPr>
        <w:tabs>
          <w:tab w:val="left" w:pos="1560"/>
        </w:tabs>
        <w:sectPr w:rsidR="0059592E" w:rsidRPr="00DC75C0">
          <w:pgSz w:w="11910" w:h="16840"/>
          <w:pgMar w:top="1180" w:right="440" w:bottom="1160" w:left="880" w:header="0" w:footer="894" w:gutter="0"/>
          <w:cols w:space="720"/>
        </w:sectPr>
      </w:pPr>
      <w:r>
        <w:tab/>
      </w:r>
    </w:p>
    <w:p w14:paraId="7D691E1F" w14:textId="77777777" w:rsidR="0059592E" w:rsidRDefault="0059592E">
      <w:pPr>
        <w:pStyle w:val="1"/>
        <w:spacing w:before="139" w:line="362" w:lineRule="auto"/>
        <w:ind w:firstLine="707"/>
      </w:pPr>
      <w:bookmarkStart w:id="14" w:name="_bookmark14"/>
      <w:bookmarkEnd w:id="14"/>
      <w:r>
        <w:lastRenderedPageBreak/>
        <w:t>8. Перечень основной и дополнительной учебной литературы, необходимой для освоения дисциплины</w:t>
      </w:r>
    </w:p>
    <w:p w14:paraId="44B593B5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5"/>
          <w:szCs w:val="25"/>
        </w:rPr>
      </w:pPr>
    </w:p>
    <w:p w14:paraId="04F057C1" w14:textId="77777777" w:rsidR="0059592E" w:rsidRDefault="0059592E">
      <w:pPr>
        <w:ind w:left="82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Нормативные документы:</w:t>
      </w:r>
    </w:p>
    <w:p w14:paraId="13634827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before="156"/>
        <w:jc w:val="left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Федерации. — 1993.</w:t>
      </w:r>
    </w:p>
    <w:p w14:paraId="62D3CD1E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before="161"/>
        <w:jc w:val="left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Федерации, части 1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14:paraId="7270E6A4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  <w:tab w:val="left" w:pos="2793"/>
          <w:tab w:val="left" w:pos="3841"/>
          <w:tab w:val="left" w:pos="5483"/>
          <w:tab w:val="left" w:pos="7125"/>
          <w:tab w:val="left" w:pos="9003"/>
          <w:tab w:val="left" w:pos="9909"/>
        </w:tabs>
        <w:spacing w:before="163" w:line="360" w:lineRule="auto"/>
        <w:ind w:left="822" w:right="413" w:firstLine="0"/>
        <w:jc w:val="left"/>
        <w:rPr>
          <w:sz w:val="28"/>
          <w:szCs w:val="28"/>
        </w:rPr>
      </w:pPr>
      <w:r>
        <w:rPr>
          <w:sz w:val="28"/>
          <w:szCs w:val="28"/>
        </w:rPr>
        <w:t>Бюджетный</w:t>
      </w:r>
      <w:r>
        <w:rPr>
          <w:sz w:val="28"/>
          <w:szCs w:val="28"/>
        </w:rPr>
        <w:tab/>
        <w:t>кодекс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>Федерации.</w:t>
      </w:r>
      <w:r>
        <w:rPr>
          <w:sz w:val="28"/>
          <w:szCs w:val="28"/>
        </w:rPr>
        <w:tab/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</w:r>
      <w:r>
        <w:rPr>
          <w:spacing w:val="-9"/>
          <w:sz w:val="28"/>
          <w:szCs w:val="28"/>
        </w:rPr>
        <w:t xml:space="preserve">от </w:t>
      </w:r>
      <w:r>
        <w:rPr>
          <w:sz w:val="28"/>
          <w:szCs w:val="28"/>
        </w:rPr>
        <w:t>31.07.1998 №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145-ФЗ.</w:t>
      </w:r>
    </w:p>
    <w:p w14:paraId="704D0D3F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  <w:tab w:val="left" w:pos="2898"/>
          <w:tab w:val="left" w:pos="3928"/>
          <w:tab w:val="left" w:pos="5548"/>
          <w:tab w:val="left" w:pos="7169"/>
          <w:tab w:val="left" w:pos="9025"/>
          <w:tab w:val="left" w:pos="9909"/>
        </w:tabs>
        <w:spacing w:line="360" w:lineRule="auto"/>
        <w:ind w:left="822" w:right="413" w:firstLine="0"/>
        <w:jc w:val="left"/>
        <w:rPr>
          <w:sz w:val="28"/>
          <w:szCs w:val="28"/>
        </w:rPr>
      </w:pPr>
      <w:r>
        <w:rPr>
          <w:sz w:val="28"/>
          <w:szCs w:val="28"/>
        </w:rPr>
        <w:t>Таможенный</w:t>
      </w:r>
      <w:r>
        <w:rPr>
          <w:sz w:val="28"/>
          <w:szCs w:val="28"/>
        </w:rPr>
        <w:tab/>
        <w:t>кодекс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>Федерации.</w:t>
      </w:r>
      <w:r>
        <w:rPr>
          <w:sz w:val="28"/>
          <w:szCs w:val="28"/>
        </w:rPr>
        <w:tab/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</w:r>
      <w:r>
        <w:rPr>
          <w:spacing w:val="-9"/>
          <w:sz w:val="28"/>
          <w:szCs w:val="28"/>
        </w:rPr>
        <w:t xml:space="preserve">от </w:t>
      </w:r>
      <w:r>
        <w:rPr>
          <w:sz w:val="28"/>
          <w:szCs w:val="28"/>
        </w:rPr>
        <w:t>28.05.2003 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61-ФЗ.</w:t>
      </w:r>
    </w:p>
    <w:p w14:paraId="57022AD6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  <w:tab w:val="left" w:pos="2941"/>
          <w:tab w:val="left" w:pos="3804"/>
          <w:tab w:val="left" w:pos="4272"/>
          <w:tab w:val="left" w:pos="5734"/>
          <w:tab w:val="left" w:pos="6206"/>
          <w:tab w:val="left" w:pos="7153"/>
          <w:tab w:val="left" w:pos="7697"/>
          <w:tab w:val="left" w:pos="9501"/>
        </w:tabs>
        <w:spacing w:line="360" w:lineRule="auto"/>
        <w:ind w:left="822" w:right="407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10.07.2002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86-ФЗ</w:t>
      </w:r>
      <w:r>
        <w:rPr>
          <w:sz w:val="28"/>
          <w:szCs w:val="28"/>
        </w:rPr>
        <w:tab/>
        <w:t>«О</w:t>
      </w:r>
      <w:r>
        <w:rPr>
          <w:sz w:val="28"/>
          <w:szCs w:val="28"/>
        </w:rPr>
        <w:tab/>
        <w:t>Центральном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 xml:space="preserve">банке </w:t>
      </w:r>
      <w:r>
        <w:rPr>
          <w:sz w:val="28"/>
          <w:szCs w:val="28"/>
        </w:rPr>
        <w:t>Российской Федерации (Банке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России)».</w:t>
      </w:r>
    </w:p>
    <w:p w14:paraId="093244D0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line="360" w:lineRule="auto"/>
        <w:ind w:left="822" w:right="407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</w:p>
    <w:p w14:paraId="688696B5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before="1" w:line="360" w:lineRule="auto"/>
        <w:ind w:left="822" w:right="406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№ 173-ФЗ «О валютном регулировании и валютном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контроле».</w:t>
      </w:r>
    </w:p>
    <w:p w14:paraId="0E5091F9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line="360" w:lineRule="auto"/>
        <w:ind w:left="822" w:right="410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 161-ФЗ «О национальной платежной системе».</w:t>
      </w:r>
    </w:p>
    <w:p w14:paraId="43FCA65E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2" w:lineRule="auto"/>
        <w:ind w:left="822" w:right="405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23.12.2003 № 177-ФЗ «О страховании вкладов физических лиц в банках 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4E8744BB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  <w:tab w:val="left" w:pos="3148"/>
          <w:tab w:val="left" w:pos="4074"/>
          <w:tab w:val="left" w:pos="4601"/>
          <w:tab w:val="left" w:pos="6126"/>
          <w:tab w:val="left" w:pos="6659"/>
          <w:tab w:val="left" w:pos="7807"/>
          <w:tab w:val="left" w:pos="8555"/>
        </w:tabs>
        <w:spacing w:line="360" w:lineRule="auto"/>
        <w:ind w:left="822" w:right="403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15.12.2001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167-ФЗ</w:t>
      </w:r>
      <w:r>
        <w:rPr>
          <w:sz w:val="28"/>
          <w:szCs w:val="28"/>
        </w:rPr>
        <w:tab/>
        <w:t>«Об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обязательном </w:t>
      </w:r>
      <w:r>
        <w:rPr>
          <w:sz w:val="28"/>
          <w:szCs w:val="28"/>
        </w:rPr>
        <w:t>пенсионном страховании в Российской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366498F2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  <w:tab w:val="left" w:pos="3148"/>
          <w:tab w:val="left" w:pos="4074"/>
          <w:tab w:val="left" w:pos="4601"/>
          <w:tab w:val="left" w:pos="6126"/>
          <w:tab w:val="left" w:pos="6659"/>
          <w:tab w:val="left" w:pos="7807"/>
          <w:tab w:val="left" w:pos="8555"/>
        </w:tabs>
        <w:spacing w:line="362" w:lineRule="auto"/>
        <w:ind w:left="822" w:right="403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29.11.2010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326-ФЗ</w:t>
      </w:r>
      <w:r>
        <w:rPr>
          <w:sz w:val="28"/>
          <w:szCs w:val="28"/>
        </w:rPr>
        <w:tab/>
        <w:t>«Об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обязательном </w:t>
      </w:r>
      <w:r>
        <w:rPr>
          <w:sz w:val="28"/>
          <w:szCs w:val="28"/>
        </w:rPr>
        <w:t>медицинском страховании в Российской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4C4C3BAD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  <w:tab w:val="left" w:pos="3117"/>
          <w:tab w:val="left" w:pos="4011"/>
          <w:tab w:val="left" w:pos="4507"/>
          <w:tab w:val="left" w:pos="6001"/>
          <w:tab w:val="left" w:pos="6504"/>
          <w:tab w:val="left" w:pos="7482"/>
          <w:tab w:val="left" w:pos="8199"/>
        </w:tabs>
        <w:spacing w:line="360" w:lineRule="auto"/>
        <w:ind w:left="822" w:right="406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25.02.1999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39-ФЗ</w:t>
      </w:r>
      <w:r>
        <w:rPr>
          <w:sz w:val="28"/>
          <w:szCs w:val="28"/>
        </w:rPr>
        <w:tab/>
        <w:t>«Об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инвестиционной </w:t>
      </w:r>
      <w:r>
        <w:rPr>
          <w:sz w:val="28"/>
          <w:szCs w:val="28"/>
        </w:rPr>
        <w:t>деятельности в РФ, осуществляемой в форме капитальных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вложений».</w:t>
      </w:r>
    </w:p>
    <w:p w14:paraId="239A4BCB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2" w:lineRule="auto"/>
        <w:ind w:left="822" w:right="406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23.08.1996 № 127-ФЗ «О науке и государственной научно-технической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политике».</w:t>
      </w:r>
    </w:p>
    <w:p w14:paraId="715A6C75" w14:textId="77777777" w:rsidR="0059592E" w:rsidRDefault="0059592E">
      <w:pPr>
        <w:spacing w:line="362" w:lineRule="auto"/>
        <w:rPr>
          <w:sz w:val="28"/>
          <w:szCs w:val="28"/>
        </w:rPr>
        <w:sectPr w:rsidR="0059592E">
          <w:pgSz w:w="11910" w:h="16840"/>
          <w:pgMar w:top="1580" w:right="440" w:bottom="1160" w:left="880" w:header="0" w:footer="894" w:gutter="0"/>
          <w:cols w:space="720"/>
        </w:sectPr>
      </w:pPr>
    </w:p>
    <w:p w14:paraId="34FFA9CF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before="76" w:line="360" w:lineRule="auto"/>
        <w:ind w:left="822" w:right="407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16.07.1999 № 165-ФЗ «Об основах обязательного социального страхования».</w:t>
      </w:r>
    </w:p>
    <w:p w14:paraId="4F2233DA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0" w:lineRule="auto"/>
        <w:ind w:left="822" w:right="405" w:firstLine="0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нужд».</w:t>
      </w:r>
    </w:p>
    <w:p w14:paraId="6E2C213D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0" w:lineRule="auto"/>
        <w:ind w:left="822" w:right="408" w:firstLine="0"/>
        <w:rPr>
          <w:sz w:val="28"/>
          <w:szCs w:val="28"/>
        </w:rPr>
      </w:pPr>
      <w:r>
        <w:rPr>
          <w:sz w:val="28"/>
          <w:szCs w:val="28"/>
        </w:rPr>
        <w:t>Федеральный закон от 22.07.2005 № 116-ФЗ «Об особых экономических зонах в 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2E040258" w14:textId="77777777" w:rsidR="0059592E" w:rsidRDefault="0059592E">
      <w:pPr>
        <w:pStyle w:val="a3"/>
        <w:spacing w:before="6"/>
        <w:ind w:left="0"/>
        <w:jc w:val="left"/>
        <w:rPr>
          <w:sz w:val="42"/>
          <w:szCs w:val="42"/>
        </w:rPr>
      </w:pPr>
    </w:p>
    <w:p w14:paraId="6ADAB412" w14:textId="77777777" w:rsidR="0059592E" w:rsidRDefault="0059592E">
      <w:pPr>
        <w:pStyle w:val="1"/>
        <w:jc w:val="both"/>
      </w:pPr>
      <w:r>
        <w:t>Б) Основная литература:</w:t>
      </w:r>
    </w:p>
    <w:p w14:paraId="633B0907" w14:textId="77777777" w:rsidR="0059592E" w:rsidRDefault="0059592E">
      <w:pPr>
        <w:pStyle w:val="a3"/>
        <w:spacing w:before="156" w:line="360" w:lineRule="auto"/>
        <w:ind w:right="405"/>
      </w:pPr>
      <w:r>
        <w:t xml:space="preserve">1. Финансовые и денежно-кредитные методы регулирования экономики. Теория и практика: учебник для магистратуры [Электронный ресурс]: Учебник / Под ред. Е.В. Маркиной, Л.И. Гончаренко, М.А. Абрамовой.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М: Издательство </w:t>
      </w:r>
      <w:proofErr w:type="spellStart"/>
      <w:r>
        <w:t>Юрайт</w:t>
      </w:r>
      <w:proofErr w:type="spellEnd"/>
      <w:r>
        <w:t>, 2018. — 486с. - (Серия:</w:t>
      </w:r>
      <w:r>
        <w:rPr>
          <w:spacing w:val="-44"/>
        </w:rPr>
        <w:t xml:space="preserve"> </w:t>
      </w:r>
      <w:r>
        <w:t>Магистр).</w:t>
      </w:r>
    </w:p>
    <w:p w14:paraId="6AD6405C" w14:textId="77777777" w:rsidR="0059592E" w:rsidRDefault="0059592E">
      <w:pPr>
        <w:pStyle w:val="a3"/>
        <w:spacing w:line="360" w:lineRule="auto"/>
        <w:ind w:right="400"/>
      </w:pPr>
      <w:r>
        <w:t>– Режим доступа: https:/</w:t>
      </w:r>
      <w:hyperlink r:id="rId11">
        <w:r>
          <w:t>/www.biblio-online.ru/book/finansovye-i-denezhno-</w:t>
        </w:r>
      </w:hyperlink>
      <w:r>
        <w:t xml:space="preserve"> kreditnye-metody-regulirovaniya-ekonomiki-teoriya-i-praktika-409603</w:t>
      </w:r>
    </w:p>
    <w:p w14:paraId="386FFC10" w14:textId="77777777" w:rsidR="0059592E" w:rsidRDefault="0059592E">
      <w:pPr>
        <w:pStyle w:val="a3"/>
        <w:spacing w:before="8"/>
        <w:ind w:left="0"/>
        <w:jc w:val="left"/>
        <w:rPr>
          <w:sz w:val="24"/>
          <w:szCs w:val="24"/>
        </w:rPr>
      </w:pPr>
    </w:p>
    <w:p w14:paraId="3B25C85B" w14:textId="77777777" w:rsidR="0059592E" w:rsidRDefault="0059592E">
      <w:pPr>
        <w:ind w:left="822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В) Дополнительная литература:</w:t>
      </w:r>
    </w:p>
    <w:p w14:paraId="33841D08" w14:textId="77777777" w:rsidR="0059592E" w:rsidRDefault="0059592E">
      <w:pPr>
        <w:pStyle w:val="a3"/>
        <w:ind w:left="0"/>
        <w:jc w:val="left"/>
        <w:rPr>
          <w:b/>
          <w:bCs/>
          <w:sz w:val="24"/>
          <w:szCs w:val="24"/>
        </w:rPr>
      </w:pPr>
    </w:p>
    <w:p w14:paraId="6E5A8ACE" w14:textId="77777777" w:rsidR="0059592E" w:rsidRDefault="0059592E">
      <w:pPr>
        <w:pStyle w:val="a5"/>
        <w:numPr>
          <w:ilvl w:val="0"/>
          <w:numId w:val="8"/>
        </w:numPr>
        <w:tabs>
          <w:tab w:val="left" w:pos="1120"/>
        </w:tabs>
        <w:spacing w:line="360" w:lineRule="auto"/>
        <w:ind w:right="405" w:firstLine="0"/>
        <w:rPr>
          <w:sz w:val="28"/>
          <w:szCs w:val="28"/>
        </w:rPr>
      </w:pPr>
      <w:r>
        <w:rPr>
          <w:sz w:val="28"/>
          <w:szCs w:val="28"/>
        </w:rPr>
        <w:t xml:space="preserve">Банковская система в современной экономике [Электронный ресурс] / под ред. О.И. Лаврушин.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</w:t>
      </w:r>
      <w:r w:rsidR="002A03A7">
        <w:rPr>
          <w:sz w:val="28"/>
          <w:szCs w:val="28"/>
        </w:rPr>
        <w:t>8</w:t>
      </w:r>
      <w:r>
        <w:rPr>
          <w:sz w:val="28"/>
          <w:szCs w:val="28"/>
        </w:rPr>
        <w:t>. - 354 c. - Режим доступа:</w:t>
      </w:r>
      <w:hyperlink r:id="rId12">
        <w:r>
          <w:rPr>
            <w:sz w:val="28"/>
            <w:szCs w:val="28"/>
          </w:rPr>
          <w:t xml:space="preserve"> http://www.book.ru/book/917891</w:t>
        </w:r>
      </w:hyperlink>
    </w:p>
    <w:p w14:paraId="228BE4F1" w14:textId="77777777" w:rsidR="0059592E" w:rsidRDefault="0059592E">
      <w:pPr>
        <w:pStyle w:val="a5"/>
        <w:numPr>
          <w:ilvl w:val="0"/>
          <w:numId w:val="8"/>
        </w:numPr>
        <w:tabs>
          <w:tab w:val="left" w:pos="1120"/>
        </w:tabs>
        <w:spacing w:before="1" w:line="360" w:lineRule="auto"/>
        <w:ind w:right="410" w:firstLine="0"/>
        <w:rPr>
          <w:sz w:val="28"/>
          <w:szCs w:val="28"/>
        </w:rPr>
      </w:pPr>
      <w:r>
        <w:rPr>
          <w:sz w:val="28"/>
          <w:szCs w:val="28"/>
        </w:rPr>
        <w:t xml:space="preserve">Налоги и налоговая система Российской Федерации: учебник и практикум для академического бакалавриата /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под научной ред. </w:t>
      </w:r>
      <w:r w:rsidR="002A03A7">
        <w:rPr>
          <w:sz w:val="28"/>
          <w:szCs w:val="28"/>
        </w:rPr>
        <w:t xml:space="preserve">Гончаренко Л.И., М.: </w:t>
      </w:r>
      <w:proofErr w:type="spellStart"/>
      <w:r w:rsidR="002A03A7">
        <w:rPr>
          <w:sz w:val="28"/>
          <w:szCs w:val="28"/>
        </w:rPr>
        <w:t>Юрайт</w:t>
      </w:r>
      <w:proofErr w:type="spellEnd"/>
      <w:r w:rsidR="002A03A7">
        <w:rPr>
          <w:sz w:val="28"/>
          <w:szCs w:val="28"/>
        </w:rPr>
        <w:t>, 2019</w:t>
      </w:r>
      <w:r>
        <w:rPr>
          <w:sz w:val="28"/>
          <w:szCs w:val="28"/>
        </w:rPr>
        <w:t>. (ЭБС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Book.ru)</w:t>
      </w:r>
    </w:p>
    <w:p w14:paraId="6BDABECD" w14:textId="77777777" w:rsidR="0059592E" w:rsidRDefault="0059592E">
      <w:pPr>
        <w:pStyle w:val="a5"/>
        <w:numPr>
          <w:ilvl w:val="0"/>
          <w:numId w:val="8"/>
        </w:numPr>
        <w:tabs>
          <w:tab w:val="left" w:pos="1244"/>
        </w:tabs>
        <w:spacing w:line="362" w:lineRule="auto"/>
        <w:ind w:right="403" w:firstLine="0"/>
        <w:rPr>
          <w:sz w:val="28"/>
          <w:szCs w:val="28"/>
        </w:rPr>
      </w:pPr>
      <w:r>
        <w:rPr>
          <w:sz w:val="28"/>
          <w:szCs w:val="28"/>
        </w:rPr>
        <w:t>Новые модели банковской деятельности в современной экономике: Монография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5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;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колл.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авт.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ред.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О.И.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Лаврушина.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</w:p>
    <w:p w14:paraId="41D6A2BA" w14:textId="77777777" w:rsidR="0059592E" w:rsidRDefault="0059592E">
      <w:pPr>
        <w:spacing w:line="362" w:lineRule="auto"/>
        <w:jc w:val="both"/>
        <w:rPr>
          <w:sz w:val="28"/>
          <w:szCs w:val="28"/>
        </w:rPr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622D94E8" w14:textId="77777777" w:rsidR="0059592E" w:rsidRDefault="0059592E">
      <w:pPr>
        <w:pStyle w:val="a3"/>
        <w:spacing w:before="76" w:line="360" w:lineRule="auto"/>
        <w:ind w:right="405"/>
      </w:pPr>
      <w:proofErr w:type="spellStart"/>
      <w:r>
        <w:lastRenderedPageBreak/>
        <w:t>Кнорус</w:t>
      </w:r>
      <w:proofErr w:type="spellEnd"/>
      <w:r>
        <w:t>, 201</w:t>
      </w:r>
      <w:r w:rsidR="002A03A7">
        <w:t>9</w:t>
      </w:r>
      <w:r>
        <w:t>. - 168 с. - То же 2017 [Электронный ресурс]. - Режим доступа: https://</w:t>
      </w:r>
      <w:hyperlink r:id="rId13">
        <w:r>
          <w:t>www.book.ru/book/925877</w:t>
        </w:r>
      </w:hyperlink>
    </w:p>
    <w:p w14:paraId="09B6723C" w14:textId="77777777" w:rsidR="0059592E" w:rsidRDefault="0059592E">
      <w:pPr>
        <w:pStyle w:val="a5"/>
        <w:numPr>
          <w:ilvl w:val="0"/>
          <w:numId w:val="8"/>
        </w:numPr>
        <w:tabs>
          <w:tab w:val="left" w:pos="1136"/>
        </w:tabs>
        <w:spacing w:line="360" w:lineRule="auto"/>
        <w:ind w:right="405" w:firstLine="0"/>
        <w:rPr>
          <w:sz w:val="28"/>
          <w:szCs w:val="28"/>
        </w:rPr>
      </w:pPr>
      <w:r>
        <w:rPr>
          <w:sz w:val="28"/>
          <w:szCs w:val="28"/>
        </w:rPr>
        <w:t xml:space="preserve">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ситуации [Электронный ресурс]: монография / О.И. Лаврушин [и др.].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2018. — 189 с. - Режим доступа: https://</w:t>
      </w:r>
      <w:hyperlink r:id="rId14">
        <w:r>
          <w:rPr>
            <w:sz w:val="28"/>
            <w:szCs w:val="28"/>
          </w:rPr>
          <w:t>www.book.ru/book/</w:t>
        </w:r>
        <w:r>
          <w:rPr>
            <w:spacing w:val="-4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924291</w:t>
      </w:r>
    </w:p>
    <w:p w14:paraId="37491521" w14:textId="77777777" w:rsidR="0059592E" w:rsidRDefault="0059592E">
      <w:pPr>
        <w:pStyle w:val="a5"/>
        <w:numPr>
          <w:ilvl w:val="0"/>
          <w:numId w:val="8"/>
        </w:numPr>
        <w:tabs>
          <w:tab w:val="left" w:pos="1096"/>
        </w:tabs>
        <w:spacing w:line="360" w:lineRule="auto"/>
        <w:ind w:right="405" w:firstLine="0"/>
        <w:rPr>
          <w:sz w:val="28"/>
          <w:szCs w:val="28"/>
        </w:rPr>
      </w:pPr>
      <w:r>
        <w:rPr>
          <w:sz w:val="28"/>
          <w:szCs w:val="28"/>
        </w:rPr>
        <w:t>Эффективность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банковского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сектора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потребности национальной экономики: Монография / И.В. Ларионова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под ред. И.В. Ларионовой. - М.: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</w:t>
      </w:r>
      <w:r w:rsidR="00550F3C">
        <w:rPr>
          <w:sz w:val="28"/>
          <w:szCs w:val="28"/>
        </w:rPr>
        <w:t>9</w:t>
      </w:r>
      <w:r>
        <w:rPr>
          <w:sz w:val="28"/>
          <w:szCs w:val="28"/>
        </w:rPr>
        <w:t>. - 172 с. - То же [Электронный ресурс]. - Режим доступа:</w:t>
      </w:r>
      <w:r>
        <w:rPr>
          <w:spacing w:val="-23"/>
          <w:sz w:val="28"/>
          <w:szCs w:val="28"/>
        </w:rPr>
        <w:t xml:space="preserve"> </w:t>
      </w:r>
      <w:r>
        <w:rPr>
          <w:sz w:val="28"/>
          <w:szCs w:val="28"/>
        </w:rPr>
        <w:t>https:/</w:t>
      </w:r>
      <w:hyperlink r:id="rId15">
        <w:r>
          <w:rPr>
            <w:sz w:val="28"/>
            <w:szCs w:val="28"/>
          </w:rPr>
          <w:t>/www.book.ru/book/919994</w:t>
        </w:r>
      </w:hyperlink>
    </w:p>
    <w:p w14:paraId="09BC68B6" w14:textId="77777777" w:rsidR="0059592E" w:rsidRDefault="0059592E">
      <w:pPr>
        <w:pStyle w:val="a5"/>
        <w:numPr>
          <w:ilvl w:val="0"/>
          <w:numId w:val="8"/>
        </w:numPr>
        <w:tabs>
          <w:tab w:val="left" w:pos="1184"/>
        </w:tabs>
        <w:spacing w:line="360" w:lineRule="auto"/>
        <w:ind w:right="402" w:firstLine="0"/>
        <w:rPr>
          <w:sz w:val="28"/>
          <w:szCs w:val="28"/>
        </w:rPr>
      </w:pPr>
      <w:r>
        <w:rPr>
          <w:sz w:val="28"/>
          <w:szCs w:val="28"/>
        </w:rPr>
        <w:t>Ларионова И. В. Антикризисные механизмы поддержания финансовой устойчивости банковской системы России [Электронный ресурс] / И. В. Ларионова. - Москва: ООО "Научно-издательский центр ИНФРА-М", 2015. - 108 с. - Режим доступа:</w:t>
      </w:r>
      <w:r>
        <w:rPr>
          <w:spacing w:val="-13"/>
          <w:sz w:val="28"/>
          <w:szCs w:val="28"/>
        </w:rPr>
        <w:t xml:space="preserve"> </w:t>
      </w:r>
      <w:hyperlink r:id="rId16">
        <w:r>
          <w:rPr>
            <w:sz w:val="28"/>
            <w:szCs w:val="28"/>
          </w:rPr>
          <w:t>http://znanium.com/catalog.php?bookinfo=494577</w:t>
        </w:r>
      </w:hyperlink>
    </w:p>
    <w:p w14:paraId="1C09B9CE" w14:textId="77777777" w:rsidR="0059592E" w:rsidRDefault="0059592E">
      <w:pPr>
        <w:pStyle w:val="a5"/>
        <w:numPr>
          <w:ilvl w:val="0"/>
          <w:numId w:val="8"/>
        </w:numPr>
        <w:tabs>
          <w:tab w:val="left" w:pos="1163"/>
        </w:tabs>
        <w:spacing w:line="360" w:lineRule="auto"/>
        <w:ind w:right="410" w:firstLine="0"/>
        <w:rPr>
          <w:sz w:val="28"/>
          <w:szCs w:val="28"/>
        </w:rPr>
      </w:pPr>
      <w:r>
        <w:rPr>
          <w:sz w:val="28"/>
          <w:szCs w:val="28"/>
        </w:rPr>
        <w:t xml:space="preserve">Современные проблемы и перспективы развития финансовых рынков и банков: монография / О.И. Лаврушин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под ред. Н.Э. Соколинской.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2018. - 242 с. - То же [Электронный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</w:p>
    <w:p w14:paraId="3C29C357" w14:textId="77777777" w:rsidR="0059592E" w:rsidRDefault="0059592E">
      <w:pPr>
        <w:pStyle w:val="a3"/>
        <w:spacing w:before="1"/>
      </w:pPr>
      <w:r>
        <w:t>- Режим доступа: https:/</w:t>
      </w:r>
      <w:hyperlink r:id="rId17">
        <w:r>
          <w:t>/www.book.ru/book/926826</w:t>
        </w:r>
      </w:hyperlink>
    </w:p>
    <w:p w14:paraId="2937C097" w14:textId="77777777" w:rsidR="0059592E" w:rsidRDefault="0059592E">
      <w:pPr>
        <w:pStyle w:val="a5"/>
        <w:numPr>
          <w:ilvl w:val="0"/>
          <w:numId w:val="8"/>
        </w:numPr>
        <w:tabs>
          <w:tab w:val="left" w:pos="1094"/>
        </w:tabs>
        <w:spacing w:before="161" w:line="360" w:lineRule="auto"/>
        <w:ind w:right="404" w:firstLine="0"/>
        <w:rPr>
          <w:sz w:val="28"/>
          <w:szCs w:val="28"/>
        </w:rPr>
      </w:pPr>
      <w:r>
        <w:rPr>
          <w:sz w:val="28"/>
          <w:szCs w:val="28"/>
        </w:rPr>
        <w:t>Устойчивое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налоговой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условиях глобальных изменений: Монография / Л.И. Гончаренко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; под ред. Л.И. Гончаренко. – М. «Дашков и Ко»,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50F3C">
        <w:rPr>
          <w:sz w:val="28"/>
          <w:szCs w:val="28"/>
        </w:rPr>
        <w:t>9</w:t>
      </w:r>
    </w:p>
    <w:p w14:paraId="5AE42E7B" w14:textId="77777777" w:rsidR="0059592E" w:rsidRDefault="0059592E">
      <w:pPr>
        <w:pStyle w:val="a5"/>
        <w:numPr>
          <w:ilvl w:val="0"/>
          <w:numId w:val="8"/>
        </w:numPr>
        <w:tabs>
          <w:tab w:val="left" w:pos="1347"/>
        </w:tabs>
        <w:spacing w:before="1" w:line="360" w:lineRule="auto"/>
        <w:ind w:right="416" w:firstLine="0"/>
        <w:rPr>
          <w:sz w:val="28"/>
          <w:szCs w:val="28"/>
        </w:rPr>
      </w:pPr>
      <w:r>
        <w:rPr>
          <w:sz w:val="28"/>
          <w:szCs w:val="28"/>
        </w:rPr>
        <w:t>Центральный банк Российской Федерации: Годовой отчет.</w:t>
      </w:r>
    </w:p>
    <w:p w14:paraId="7ED8056A" w14:textId="77777777" w:rsidR="0059592E" w:rsidRDefault="0059592E">
      <w:pPr>
        <w:pStyle w:val="a5"/>
        <w:numPr>
          <w:ilvl w:val="0"/>
          <w:numId w:val="8"/>
        </w:numPr>
        <w:tabs>
          <w:tab w:val="left" w:pos="1263"/>
        </w:tabs>
        <w:spacing w:line="360" w:lineRule="auto"/>
        <w:ind w:right="408" w:firstLine="0"/>
        <w:rPr>
          <w:sz w:val="28"/>
          <w:szCs w:val="28"/>
        </w:rPr>
      </w:pPr>
      <w:r>
        <w:rPr>
          <w:sz w:val="28"/>
          <w:szCs w:val="28"/>
        </w:rPr>
        <w:t>Центральный банк Российской Федерации:</w:t>
      </w:r>
      <w:r w:rsidR="00550F3C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 развитии банковского сектора и банковского надзора.</w:t>
      </w:r>
    </w:p>
    <w:p w14:paraId="4054A074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099C602E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4F22769D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782D3DD2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7AA9AADB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5A0C8047" w14:textId="77777777" w:rsidR="0059592E" w:rsidRDefault="00DB6FCF">
      <w:pPr>
        <w:pStyle w:val="a3"/>
        <w:spacing w:before="1"/>
        <w:ind w:left="0"/>
        <w:jc w:val="left"/>
        <w:rPr>
          <w:sz w:val="23"/>
          <w:szCs w:val="23"/>
        </w:rPr>
      </w:pPr>
      <w:r>
        <w:rPr>
          <w:noProof/>
        </w:rPr>
        <w:pict w14:anchorId="12E02673">
          <v:group id="_x0000_s1028" style="position:absolute;margin-left:83.65pt;margin-top:15.25pt;width:470.9pt;height:29.9pt;z-index:-251657216;mso-wrap-distance-left:0;mso-wrap-distance-right:0;mso-position-horizontal-relative:page" coordorigin="1673,305" coordsize="9418,598">
            <v:rect id="_x0000_s1029" style="position:absolute;left:1673;top:304;width:9418;height:485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282;top:681;width:222;height:221" filled="f" stroked="f">
              <v:textbox inset="0,0,0,0">
                <w:txbxContent>
                  <w:p w14:paraId="4C1A75F2" w14:textId="77777777" w:rsidR="0059592E" w:rsidRDefault="0059592E">
                    <w:pPr>
                      <w:spacing w:line="221" w:lineRule="exac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73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A21336" w14:textId="77777777" w:rsidR="0059592E" w:rsidRDefault="0059592E">
      <w:pPr>
        <w:rPr>
          <w:sz w:val="23"/>
          <w:szCs w:val="23"/>
        </w:rPr>
        <w:sectPr w:rsidR="0059592E">
          <w:footerReference w:type="default" r:id="rId18"/>
          <w:pgSz w:w="11910" w:h="16840"/>
          <w:pgMar w:top="1180" w:right="440" w:bottom="280" w:left="880" w:header="0" w:footer="0" w:gutter="0"/>
          <w:cols w:space="720"/>
        </w:sectPr>
      </w:pPr>
    </w:p>
    <w:p w14:paraId="60C7DC47" w14:textId="77777777" w:rsidR="0059592E" w:rsidRDefault="0059592E">
      <w:pPr>
        <w:pStyle w:val="1"/>
        <w:spacing w:before="61"/>
        <w:ind w:left="1179"/>
        <w:jc w:val="both"/>
      </w:pPr>
      <w:bookmarkStart w:id="15" w:name="_bookmark15"/>
      <w:bookmarkEnd w:id="15"/>
      <w:r>
        <w:lastRenderedPageBreak/>
        <w:t>9. Перечень ресурсов информационно-телекоммуникационной сети</w:t>
      </w:r>
    </w:p>
    <w:p w14:paraId="6E5A6B94" w14:textId="77777777" w:rsidR="0059592E" w:rsidRDefault="0059592E">
      <w:pPr>
        <w:spacing w:before="161"/>
        <w:ind w:left="11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«Интернет», необходимых для освоения дисциплины</w:t>
      </w:r>
    </w:p>
    <w:p w14:paraId="1DDDFA2A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67D2D839" w14:textId="77777777" w:rsidR="0059592E" w:rsidRDefault="0059592E">
      <w:pPr>
        <w:pStyle w:val="a3"/>
        <w:spacing w:before="8"/>
        <w:ind w:left="0"/>
        <w:jc w:val="left"/>
        <w:rPr>
          <w:b/>
          <w:bCs/>
          <w:sz w:val="32"/>
          <w:szCs w:val="32"/>
        </w:rPr>
      </w:pPr>
    </w:p>
    <w:p w14:paraId="1EBE010A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before="1" w:line="360" w:lineRule="auto"/>
        <w:ind w:right="407" w:hanging="360"/>
        <w:rPr>
          <w:sz w:val="28"/>
          <w:szCs w:val="28"/>
        </w:rPr>
      </w:pPr>
      <w:r>
        <w:rPr>
          <w:sz w:val="28"/>
          <w:szCs w:val="28"/>
        </w:rPr>
        <w:t>Интернет-ресурсы Банка России</w:t>
      </w:r>
      <w:r>
        <w:rPr>
          <w:color w:val="201F62"/>
          <w:sz w:val="28"/>
          <w:szCs w:val="28"/>
        </w:rPr>
        <w:t xml:space="preserve"> </w:t>
      </w:r>
      <w:hyperlink r:id="rId19">
        <w:r>
          <w:rPr>
            <w:color w:val="201F62"/>
            <w:sz w:val="20"/>
            <w:szCs w:val="20"/>
            <w:u w:val="single" w:color="201F62"/>
          </w:rPr>
          <w:t>www.cbr.ru</w:t>
        </w:r>
      </w:hyperlink>
      <w:r>
        <w:rPr>
          <w:sz w:val="28"/>
          <w:szCs w:val="28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надзора.</w:t>
      </w:r>
    </w:p>
    <w:p w14:paraId="7A3A998C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3766"/>
          <w:tab w:val="left" w:pos="5474"/>
          <w:tab w:val="left" w:pos="7790"/>
          <w:tab w:val="left" w:pos="9381"/>
        </w:tabs>
        <w:spacing w:line="362" w:lineRule="auto"/>
        <w:ind w:right="406" w:hanging="360"/>
        <w:rPr>
          <w:sz w:val="28"/>
          <w:szCs w:val="28"/>
        </w:rPr>
      </w:pPr>
      <w:r>
        <w:rPr>
          <w:sz w:val="28"/>
          <w:szCs w:val="28"/>
        </w:rPr>
        <w:t>Европейская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центральных</w:t>
      </w:r>
      <w:r>
        <w:rPr>
          <w:sz w:val="28"/>
          <w:szCs w:val="28"/>
        </w:rPr>
        <w:tab/>
        <w:t>банков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>ЕСЦБ:</w:t>
      </w:r>
      <w:hyperlink r:id="rId20">
        <w:r>
          <w:rPr>
            <w:spacing w:val="-5"/>
            <w:sz w:val="28"/>
            <w:szCs w:val="28"/>
          </w:rPr>
          <w:t xml:space="preserve"> </w:t>
        </w:r>
        <w:r>
          <w:rPr>
            <w:sz w:val="28"/>
            <w:szCs w:val="28"/>
          </w:rPr>
          <w:t>http://www.globfin.ru/articles/banks/eu.htm</w:t>
        </w:r>
      </w:hyperlink>
    </w:p>
    <w:p w14:paraId="3521838D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line="317" w:lineRule="exact"/>
        <w:ind w:left="1482" w:hanging="301"/>
        <w:rPr>
          <w:sz w:val="28"/>
          <w:szCs w:val="28"/>
        </w:rPr>
      </w:pPr>
      <w:r>
        <w:rPr>
          <w:sz w:val="28"/>
          <w:szCs w:val="28"/>
        </w:rPr>
        <w:t>Сайт Правительства РФ.</w:t>
      </w:r>
      <w:r>
        <w:rPr>
          <w:spacing w:val="-6"/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www.government.ru.</w:t>
        </w:r>
      </w:hyperlink>
    </w:p>
    <w:p w14:paraId="61C07D14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before="161"/>
        <w:ind w:left="1482" w:hanging="301"/>
        <w:rPr>
          <w:sz w:val="28"/>
          <w:szCs w:val="28"/>
        </w:rPr>
      </w:pPr>
      <w:r>
        <w:rPr>
          <w:sz w:val="28"/>
          <w:szCs w:val="28"/>
        </w:rPr>
        <w:t>Интернет-ресурсы Ассоциации российских банков</w:t>
      </w:r>
      <w:r>
        <w:rPr>
          <w:spacing w:val="-6"/>
          <w:sz w:val="28"/>
          <w:szCs w:val="28"/>
        </w:rPr>
        <w:t xml:space="preserve"> </w:t>
      </w:r>
      <w:hyperlink r:id="rId22">
        <w:r>
          <w:rPr>
            <w:sz w:val="28"/>
            <w:szCs w:val="28"/>
          </w:rPr>
          <w:t>www.arb.ru:</w:t>
        </w:r>
      </w:hyperlink>
    </w:p>
    <w:p w14:paraId="308B65B2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3582"/>
          <w:tab w:val="left" w:pos="4494"/>
          <w:tab w:val="left" w:pos="6504"/>
          <w:tab w:val="left" w:pos="8157"/>
          <w:tab w:val="left" w:pos="9547"/>
        </w:tabs>
        <w:spacing w:before="167"/>
        <w:ind w:left="1482" w:hanging="301"/>
        <w:jc w:val="left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>Федеральной</w:t>
      </w:r>
      <w:r>
        <w:rPr>
          <w:rFonts w:ascii="Calibri" w:hAnsi="Calibri" w:cs="Calibri"/>
          <w:sz w:val="28"/>
          <w:szCs w:val="28"/>
        </w:rPr>
        <w:tab/>
        <w:t>резервной</w:t>
      </w:r>
      <w:r>
        <w:rPr>
          <w:rFonts w:ascii="Calibri" w:hAnsi="Calibri" w:cs="Calibri"/>
          <w:sz w:val="28"/>
          <w:szCs w:val="28"/>
        </w:rPr>
        <w:tab/>
        <w:t>системы</w:t>
      </w:r>
      <w:r>
        <w:rPr>
          <w:rFonts w:ascii="Calibri" w:hAnsi="Calibri" w:cs="Calibri"/>
          <w:sz w:val="28"/>
          <w:szCs w:val="28"/>
        </w:rPr>
        <w:tab/>
        <w:t>США:</w:t>
      </w:r>
    </w:p>
    <w:p w14:paraId="6EC93A0C" w14:textId="77777777" w:rsidR="0059592E" w:rsidRDefault="00DB6FCF">
      <w:pPr>
        <w:pStyle w:val="a3"/>
        <w:spacing w:before="165"/>
        <w:ind w:left="1542"/>
        <w:jc w:val="left"/>
      </w:pPr>
      <w:hyperlink r:id="rId23">
        <w:r w:rsidR="0059592E">
          <w:t>www.fedspeak.ru</w:t>
        </w:r>
      </w:hyperlink>
    </w:p>
    <w:p w14:paraId="38C4DD24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3570"/>
          <w:tab w:val="left" w:pos="4465"/>
          <w:tab w:val="left" w:pos="5706"/>
          <w:tab w:val="left" w:pos="8729"/>
          <w:tab w:val="left" w:pos="10030"/>
        </w:tabs>
        <w:spacing w:before="161" w:line="360" w:lineRule="auto"/>
        <w:ind w:right="405" w:hanging="360"/>
        <w:jc w:val="left"/>
        <w:rPr>
          <w:sz w:val="28"/>
          <w:szCs w:val="28"/>
        </w:rPr>
      </w:pPr>
      <w:r>
        <w:rPr>
          <w:sz w:val="28"/>
          <w:szCs w:val="28"/>
        </w:rPr>
        <w:t>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  <w:t>Центра</w:t>
      </w:r>
      <w:r>
        <w:rPr>
          <w:sz w:val="28"/>
          <w:szCs w:val="28"/>
        </w:rPr>
        <w:tab/>
        <w:t>макроэкономического</w:t>
      </w:r>
      <w:r>
        <w:rPr>
          <w:sz w:val="28"/>
          <w:szCs w:val="28"/>
        </w:rPr>
        <w:tab/>
        <w:t>анализа</w:t>
      </w:r>
      <w:r>
        <w:rPr>
          <w:sz w:val="28"/>
          <w:szCs w:val="28"/>
        </w:rPr>
        <w:tab/>
      </w:r>
      <w:r>
        <w:rPr>
          <w:spacing w:val="-17"/>
          <w:sz w:val="28"/>
          <w:szCs w:val="28"/>
        </w:rPr>
        <w:t xml:space="preserve">и </w:t>
      </w:r>
      <w:r>
        <w:rPr>
          <w:sz w:val="28"/>
          <w:szCs w:val="28"/>
        </w:rPr>
        <w:t xml:space="preserve">краткосрочного планирования </w:t>
      </w:r>
      <w:hyperlink r:id="rId24">
        <w:r>
          <w:rPr>
            <w:sz w:val="28"/>
            <w:szCs w:val="28"/>
          </w:rPr>
          <w:t>www.forecast.ru.</w:t>
        </w:r>
      </w:hyperlink>
    </w:p>
    <w:p w14:paraId="73646E70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before="1" w:line="360" w:lineRule="auto"/>
        <w:ind w:right="414" w:hanging="360"/>
        <w:jc w:val="left"/>
        <w:rPr>
          <w:sz w:val="28"/>
          <w:szCs w:val="28"/>
        </w:rPr>
      </w:pPr>
      <w:r>
        <w:rPr>
          <w:sz w:val="28"/>
          <w:szCs w:val="28"/>
        </w:rPr>
        <w:t>Официальный сайт Федеральной службы государственной статистики</w:t>
      </w:r>
      <w:hyperlink r:id="rId25">
        <w:r>
          <w:rPr>
            <w:sz w:val="28"/>
            <w:szCs w:val="28"/>
          </w:rPr>
          <w:t xml:space="preserve"> www.gks.ru.</w:t>
        </w:r>
      </w:hyperlink>
    </w:p>
    <w:p w14:paraId="6EEDC003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line="321" w:lineRule="exact"/>
        <w:ind w:left="1482" w:hanging="30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 газеты Ведомости </w:t>
      </w:r>
      <w:hyperlink r:id="rId26">
        <w:r>
          <w:rPr>
            <w:sz w:val="28"/>
            <w:szCs w:val="28"/>
          </w:rPr>
          <w:t xml:space="preserve">www.vedomosti.ru. </w:t>
        </w:r>
      </w:hyperlink>
      <w:r>
        <w:rPr>
          <w:sz w:val="28"/>
          <w:szCs w:val="28"/>
        </w:rPr>
        <w:t>Архив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газеты.</w:t>
      </w:r>
    </w:p>
    <w:p w14:paraId="31EC20B6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5546"/>
          <w:tab w:val="left" w:pos="9178"/>
        </w:tabs>
        <w:spacing w:before="161" w:line="360" w:lineRule="auto"/>
        <w:ind w:right="408" w:hanging="360"/>
        <w:jc w:val="left"/>
        <w:rPr>
          <w:sz w:val="28"/>
          <w:szCs w:val="28"/>
        </w:rPr>
      </w:pPr>
      <w:r>
        <w:rPr>
          <w:sz w:val="28"/>
          <w:szCs w:val="28"/>
        </w:rPr>
        <w:t>Экономические</w:t>
      </w:r>
      <w:r>
        <w:rPr>
          <w:sz w:val="28"/>
          <w:szCs w:val="28"/>
        </w:rPr>
        <w:tab/>
        <w:t>индикаторы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Европы:</w:t>
      </w:r>
      <w:hyperlink r:id="rId27">
        <w:r>
          <w:rPr>
            <w:spacing w:val="-4"/>
            <w:sz w:val="28"/>
            <w:szCs w:val="28"/>
          </w:rPr>
          <w:t xml:space="preserve"> </w:t>
        </w:r>
        <w:r>
          <w:rPr>
            <w:sz w:val="28"/>
            <w:szCs w:val="28"/>
          </w:rPr>
          <w:t>http://www.forexkey.ru/news/macro/germaneu/</w:t>
        </w:r>
      </w:hyperlink>
    </w:p>
    <w:p w14:paraId="4AAFB611" w14:textId="77777777" w:rsidR="0059592E" w:rsidRDefault="0059592E">
      <w:pPr>
        <w:pStyle w:val="a5"/>
        <w:numPr>
          <w:ilvl w:val="0"/>
          <w:numId w:val="7"/>
        </w:numPr>
        <w:tabs>
          <w:tab w:val="left" w:pos="1542"/>
        </w:tabs>
        <w:spacing w:before="1" w:line="360" w:lineRule="auto"/>
        <w:ind w:left="1181" w:right="686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Данные Информационного агентства «Финмаркет» </w:t>
      </w:r>
      <w:hyperlink r:id="rId28">
        <w:r>
          <w:rPr>
            <w:sz w:val="28"/>
            <w:szCs w:val="28"/>
          </w:rPr>
          <w:t>www.finmarket.ru.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11.Электронная</w:t>
      </w:r>
      <w:proofErr w:type="gramEnd"/>
      <w:r>
        <w:rPr>
          <w:sz w:val="28"/>
          <w:szCs w:val="28"/>
        </w:rPr>
        <w:t xml:space="preserve"> библиотека Финансового университета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(ЭБ)</w:t>
      </w:r>
    </w:p>
    <w:p w14:paraId="51E87CBF" w14:textId="77777777" w:rsidR="0059592E" w:rsidRDefault="00DB6FCF">
      <w:pPr>
        <w:pStyle w:val="a3"/>
        <w:spacing w:line="321" w:lineRule="exact"/>
        <w:ind w:left="1542"/>
        <w:jc w:val="left"/>
      </w:pPr>
      <w:hyperlink r:id="rId29">
        <w:r w:rsidR="0059592E">
          <w:rPr>
            <w:u w:val="single"/>
          </w:rPr>
          <w:t>http://elib.fa.ru/</w:t>
        </w:r>
      </w:hyperlink>
    </w:p>
    <w:p w14:paraId="5F068BAB" w14:textId="77777777" w:rsidR="0059592E" w:rsidRDefault="0059592E">
      <w:pPr>
        <w:pStyle w:val="a3"/>
        <w:tabs>
          <w:tab w:val="left" w:pos="5035"/>
          <w:tab w:val="left" w:pos="6299"/>
          <w:tab w:val="left" w:pos="8805"/>
        </w:tabs>
        <w:spacing w:before="161" w:line="362" w:lineRule="auto"/>
        <w:ind w:left="1181" w:right="410"/>
        <w:jc w:val="left"/>
      </w:pPr>
      <w:r>
        <w:t xml:space="preserve">12. Электронно-библиотечная система BOOK.RU </w:t>
      </w:r>
      <w:hyperlink r:id="rId30">
        <w:r>
          <w:rPr>
            <w:u w:val="single"/>
          </w:rPr>
          <w:t>http://www.book.ru</w:t>
        </w:r>
      </w:hyperlink>
      <w:r>
        <w:t xml:space="preserve"> </w:t>
      </w:r>
      <w:proofErr w:type="gramStart"/>
      <w:r>
        <w:t>13.Электронно</w:t>
      </w:r>
      <w:proofErr w:type="gramEnd"/>
      <w:r>
        <w:t>-библиотечная</w:t>
      </w:r>
      <w:r>
        <w:tab/>
        <w:t>система</w:t>
      </w:r>
      <w:r>
        <w:tab/>
        <w:t>«Университетская</w:t>
      </w:r>
      <w:r>
        <w:tab/>
      </w:r>
      <w:r>
        <w:rPr>
          <w:spacing w:val="-3"/>
        </w:rPr>
        <w:t>библиотека</w:t>
      </w:r>
    </w:p>
    <w:p w14:paraId="1929089F" w14:textId="77777777" w:rsidR="0059592E" w:rsidRDefault="0059592E">
      <w:pPr>
        <w:pStyle w:val="a3"/>
        <w:spacing w:line="317" w:lineRule="exact"/>
        <w:ind w:left="1542"/>
        <w:jc w:val="left"/>
      </w:pPr>
      <w:r>
        <w:t xml:space="preserve">ОНЛАЙН» </w:t>
      </w:r>
      <w:hyperlink r:id="rId31">
        <w:r>
          <w:rPr>
            <w:u w:val="single"/>
          </w:rPr>
          <w:t>http://biblioclub.ru/</w:t>
        </w:r>
      </w:hyperlink>
    </w:p>
    <w:p w14:paraId="563C8C02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</w:tabs>
        <w:spacing w:before="161"/>
        <w:ind w:hanging="431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pacing w:val="-9"/>
          <w:sz w:val="28"/>
          <w:szCs w:val="28"/>
        </w:rPr>
        <w:t xml:space="preserve"> </w:t>
      </w:r>
      <w:hyperlink r:id="rId32">
        <w:r>
          <w:rPr>
            <w:sz w:val="28"/>
            <w:szCs w:val="28"/>
            <w:u w:val="single"/>
          </w:rPr>
          <w:t>http://www.znanium.com</w:t>
        </w:r>
      </w:hyperlink>
    </w:p>
    <w:p w14:paraId="6BD4172B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  <w:tab w:val="left" w:pos="5320"/>
          <w:tab w:val="left" w:pos="6798"/>
          <w:tab w:val="left" w:pos="8876"/>
        </w:tabs>
        <w:spacing w:before="160" w:line="362" w:lineRule="auto"/>
        <w:ind w:left="1542" w:right="411" w:hanging="360"/>
        <w:jc w:val="left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«ЮРАЙТ»</w:t>
      </w:r>
      <w:hyperlink r:id="rId33">
        <w:r>
          <w:rPr>
            <w:spacing w:val="-4"/>
            <w:sz w:val="28"/>
            <w:szCs w:val="28"/>
            <w:u w:val="single"/>
          </w:rPr>
          <w:t xml:space="preserve"> </w:t>
        </w:r>
        <w:r>
          <w:rPr>
            <w:sz w:val="28"/>
            <w:szCs w:val="28"/>
            <w:u w:val="single"/>
          </w:rPr>
          <w:t>https://www.biblio-online.ru/</w:t>
        </w:r>
      </w:hyperlink>
    </w:p>
    <w:p w14:paraId="4289C2C8" w14:textId="77777777" w:rsidR="0059592E" w:rsidRDefault="0059592E">
      <w:pPr>
        <w:spacing w:line="362" w:lineRule="auto"/>
        <w:rPr>
          <w:sz w:val="28"/>
          <w:szCs w:val="28"/>
        </w:rPr>
        <w:sectPr w:rsidR="0059592E">
          <w:footerReference w:type="default" r:id="rId34"/>
          <w:pgSz w:w="11910" w:h="16840"/>
          <w:pgMar w:top="1200" w:right="440" w:bottom="1160" w:left="880" w:header="0" w:footer="974" w:gutter="0"/>
          <w:pgNumType w:start="74"/>
          <w:cols w:space="720"/>
        </w:sectPr>
      </w:pPr>
    </w:p>
    <w:p w14:paraId="3A025DBB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</w:tabs>
        <w:spacing w:before="76"/>
        <w:ind w:hanging="431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Деловая онлайн-библиотека Alpina Digital</w:t>
      </w:r>
      <w:r>
        <w:rPr>
          <w:color w:val="201F62"/>
          <w:spacing w:val="-10"/>
          <w:sz w:val="28"/>
          <w:szCs w:val="28"/>
        </w:rPr>
        <w:t xml:space="preserve"> </w:t>
      </w:r>
      <w:hyperlink r:id="rId35">
        <w:r>
          <w:rPr>
            <w:color w:val="201F62"/>
            <w:sz w:val="28"/>
            <w:szCs w:val="28"/>
            <w:u w:val="single" w:color="201F62"/>
          </w:rPr>
          <w:t>http://lib.alpinadigital.ru/</w:t>
        </w:r>
      </w:hyperlink>
    </w:p>
    <w:p w14:paraId="07D29811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</w:tabs>
        <w:spacing w:before="161" w:line="360" w:lineRule="auto"/>
        <w:ind w:left="1181" w:right="1724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36">
        <w:r>
          <w:rPr>
            <w:sz w:val="28"/>
            <w:szCs w:val="28"/>
            <w:u w:val="single"/>
          </w:rPr>
          <w:t>http://elibrary.ru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18.Электронная</w:t>
      </w:r>
      <w:proofErr w:type="gramEnd"/>
      <w:r>
        <w:rPr>
          <w:sz w:val="28"/>
          <w:szCs w:val="28"/>
        </w:rPr>
        <w:t xml:space="preserve"> библиотека</w:t>
      </w:r>
      <w:hyperlink r:id="rId37">
        <w:r>
          <w:rPr>
            <w:spacing w:val="64"/>
            <w:sz w:val="28"/>
            <w:szCs w:val="28"/>
          </w:rPr>
          <w:t xml:space="preserve"> </w:t>
        </w:r>
        <w:r>
          <w:rPr>
            <w:sz w:val="28"/>
            <w:szCs w:val="28"/>
            <w:u w:val="single"/>
          </w:rPr>
          <w:t>http://grebennikon.ru</w:t>
        </w:r>
      </w:hyperlink>
    </w:p>
    <w:p w14:paraId="35208271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21" w:lineRule="exact"/>
        <w:ind w:hanging="431"/>
        <w:jc w:val="left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</w:t>
      </w:r>
      <w:r>
        <w:rPr>
          <w:spacing w:val="-2"/>
          <w:sz w:val="28"/>
          <w:szCs w:val="28"/>
        </w:rPr>
        <w:t xml:space="preserve"> </w:t>
      </w:r>
      <w:hyperlink r:id="rId38">
        <w:r>
          <w:rPr>
            <w:sz w:val="28"/>
            <w:szCs w:val="28"/>
            <w:u w:val="single"/>
          </w:rPr>
          <w:t>http://нэб.рф/</w:t>
        </w:r>
      </w:hyperlink>
    </w:p>
    <w:p w14:paraId="3B3900B8" w14:textId="77777777" w:rsidR="0059592E" w:rsidRDefault="0059592E">
      <w:pPr>
        <w:pStyle w:val="a5"/>
        <w:numPr>
          <w:ilvl w:val="0"/>
          <w:numId w:val="5"/>
        </w:numPr>
        <w:tabs>
          <w:tab w:val="left" w:pos="1542"/>
        </w:tabs>
        <w:spacing w:before="163" w:line="360" w:lineRule="auto"/>
        <w:ind w:left="1542" w:right="411" w:hanging="360"/>
        <w:rPr>
          <w:sz w:val="28"/>
          <w:szCs w:val="28"/>
        </w:rPr>
      </w:pPr>
      <w:r>
        <w:rPr>
          <w:sz w:val="28"/>
          <w:szCs w:val="28"/>
        </w:rPr>
        <w:t>Электронная библиотека диссертаций Российской государственной библиотеки</w:t>
      </w:r>
      <w:r>
        <w:rPr>
          <w:color w:val="201F62"/>
          <w:sz w:val="28"/>
          <w:szCs w:val="28"/>
        </w:rPr>
        <w:t xml:space="preserve"> </w:t>
      </w:r>
      <w:hyperlink r:id="rId39">
        <w:r>
          <w:rPr>
            <w:color w:val="201F62"/>
            <w:sz w:val="28"/>
            <w:szCs w:val="28"/>
            <w:u w:val="single" w:color="201F62"/>
          </w:rPr>
          <w:t>https://dvs.rsl.ru/</w:t>
        </w:r>
      </w:hyperlink>
    </w:p>
    <w:p w14:paraId="14DD5A41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60" w:lineRule="auto"/>
        <w:ind w:left="1542" w:right="410" w:hanging="360"/>
        <w:rPr>
          <w:sz w:val="28"/>
          <w:szCs w:val="28"/>
        </w:rPr>
      </w:pPr>
      <w:r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(«СПАРК»)</w:t>
      </w:r>
    </w:p>
    <w:p w14:paraId="0ADC2710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60" w:lineRule="auto"/>
        <w:ind w:left="1542" w:right="411" w:hanging="360"/>
        <w:rPr>
          <w:sz w:val="28"/>
          <w:szCs w:val="28"/>
        </w:rPr>
      </w:pPr>
      <w:r>
        <w:rPr>
          <w:sz w:val="28"/>
          <w:szCs w:val="28"/>
        </w:rPr>
        <w:t>Электронная библиотека Организации экономического</w:t>
      </w:r>
      <w:r>
        <w:rPr>
          <w:spacing w:val="-27"/>
          <w:sz w:val="28"/>
          <w:szCs w:val="28"/>
        </w:rPr>
        <w:t xml:space="preserve"> </w:t>
      </w:r>
      <w:r>
        <w:rPr>
          <w:sz w:val="28"/>
          <w:szCs w:val="28"/>
        </w:rPr>
        <w:t xml:space="preserve">сотрудничества и развития OECD </w:t>
      </w:r>
      <w:proofErr w:type="spellStart"/>
      <w:r>
        <w:rPr>
          <w:sz w:val="28"/>
          <w:szCs w:val="28"/>
        </w:rPr>
        <w:t>iLibrary</w:t>
      </w:r>
      <w:proofErr w:type="spellEnd"/>
      <w:r>
        <w:rPr>
          <w:spacing w:val="-6"/>
          <w:sz w:val="28"/>
          <w:szCs w:val="28"/>
        </w:rPr>
        <w:t xml:space="preserve"> </w:t>
      </w:r>
      <w:hyperlink r:id="rId40">
        <w:r>
          <w:rPr>
            <w:sz w:val="28"/>
            <w:szCs w:val="28"/>
            <w:u w:val="single"/>
          </w:rPr>
          <w:t>http://www.oecd-ilibrary.org/</w:t>
        </w:r>
      </w:hyperlink>
    </w:p>
    <w:p w14:paraId="3AD3542C" w14:textId="77777777" w:rsidR="0059592E" w:rsidRDefault="0059592E">
      <w:pPr>
        <w:pStyle w:val="a5"/>
        <w:numPr>
          <w:ilvl w:val="0"/>
          <w:numId w:val="5"/>
        </w:numPr>
        <w:tabs>
          <w:tab w:val="left" w:pos="1542"/>
        </w:tabs>
        <w:spacing w:line="360" w:lineRule="auto"/>
        <w:ind w:left="1542" w:right="406" w:hanging="360"/>
        <w:rPr>
          <w:sz w:val="28"/>
          <w:szCs w:val="28"/>
        </w:rPr>
      </w:pPr>
      <w:r>
        <w:rPr>
          <w:sz w:val="28"/>
          <w:szCs w:val="28"/>
        </w:rPr>
        <w:t xml:space="preserve">База данных электронной структурированной информации по частным и публичным компаниям России, Украины, Казахстана </w:t>
      </w:r>
      <w:r>
        <w:rPr>
          <w:b/>
          <w:bCs/>
          <w:sz w:val="28"/>
          <w:szCs w:val="28"/>
        </w:rPr>
        <w:t>RUSLANA</w:t>
      </w:r>
      <w:hyperlink r:id="rId41">
        <w:r>
          <w:rPr>
            <w:b/>
            <w:bCs/>
            <w:sz w:val="28"/>
            <w:szCs w:val="28"/>
            <w:u w:val="single"/>
          </w:rPr>
          <w:t xml:space="preserve"> </w:t>
        </w:r>
        <w:r>
          <w:rPr>
            <w:sz w:val="28"/>
            <w:szCs w:val="28"/>
            <w:u w:val="single"/>
          </w:rPr>
          <w:t>https://ruslana.bvdep.com/</w:t>
        </w:r>
      </w:hyperlink>
    </w:p>
    <w:p w14:paraId="58510123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60" w:lineRule="auto"/>
        <w:ind w:left="1542" w:right="409" w:hanging="360"/>
        <w:rPr>
          <w:sz w:val="28"/>
          <w:szCs w:val="28"/>
        </w:rPr>
      </w:pPr>
      <w:r>
        <w:rPr>
          <w:sz w:val="28"/>
          <w:szCs w:val="28"/>
        </w:rPr>
        <w:t xml:space="preserve">База данных электронной структурированной информации по банкам </w:t>
      </w:r>
      <w:proofErr w:type="spellStart"/>
      <w:r>
        <w:rPr>
          <w:sz w:val="28"/>
          <w:szCs w:val="28"/>
        </w:rPr>
        <w:t>Orbis</w:t>
      </w:r>
      <w:proofErr w:type="spellEnd"/>
      <w:r>
        <w:rPr>
          <w:sz w:val="28"/>
          <w:szCs w:val="28"/>
        </w:rPr>
        <w:t xml:space="preserve"> Bank Focus</w:t>
      </w:r>
      <w:r>
        <w:rPr>
          <w:color w:val="201F62"/>
          <w:spacing w:val="66"/>
          <w:sz w:val="28"/>
          <w:szCs w:val="28"/>
        </w:rPr>
        <w:t xml:space="preserve"> </w:t>
      </w:r>
      <w:hyperlink r:id="rId42">
        <w:r>
          <w:rPr>
            <w:color w:val="201F62"/>
            <w:sz w:val="28"/>
            <w:szCs w:val="28"/>
            <w:u w:val="single" w:color="201F62"/>
          </w:rPr>
          <w:t>https://orbisbanks.bvdinfo.com/</w:t>
        </w:r>
      </w:hyperlink>
    </w:p>
    <w:p w14:paraId="36A57DCC" w14:textId="77777777" w:rsidR="0059592E" w:rsidRDefault="0059592E">
      <w:pPr>
        <w:pStyle w:val="a5"/>
        <w:numPr>
          <w:ilvl w:val="0"/>
          <w:numId w:val="5"/>
        </w:numPr>
        <w:tabs>
          <w:tab w:val="left" w:pos="1542"/>
          <w:tab w:val="left" w:pos="5127"/>
        </w:tabs>
        <w:spacing w:line="360" w:lineRule="auto"/>
        <w:ind w:left="1181" w:right="404" w:firstLine="0"/>
        <w:jc w:val="right"/>
        <w:rPr>
          <w:sz w:val="28"/>
          <w:szCs w:val="28"/>
        </w:rPr>
      </w:pPr>
      <w:r>
        <w:rPr>
          <w:sz w:val="28"/>
          <w:szCs w:val="28"/>
        </w:rPr>
        <w:t>Пакет баз данных компании EBSCO Publishing</w:t>
      </w:r>
      <w:r>
        <w:rPr>
          <w:sz w:val="28"/>
          <w:szCs w:val="28"/>
          <w:u w:val="single"/>
        </w:rPr>
        <w:t>,</w:t>
      </w:r>
      <w:r>
        <w:rPr>
          <w:spacing w:val="-50"/>
          <w:sz w:val="28"/>
          <w:szCs w:val="28"/>
        </w:rPr>
        <w:t xml:space="preserve"> </w:t>
      </w:r>
      <w:r>
        <w:rPr>
          <w:sz w:val="28"/>
          <w:szCs w:val="28"/>
        </w:rPr>
        <w:t>крупнейшего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агрегатора научных ресурсов ведущих издательств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мира</w:t>
      </w:r>
      <w:r>
        <w:rPr>
          <w:spacing w:val="-7"/>
          <w:sz w:val="28"/>
          <w:szCs w:val="28"/>
          <w:u w:val="single"/>
        </w:rPr>
        <w:t xml:space="preserve"> </w:t>
      </w:r>
      <w:hyperlink r:id="rId43">
        <w:r>
          <w:rPr>
            <w:sz w:val="28"/>
            <w:szCs w:val="28"/>
            <w:u w:val="single"/>
          </w:rPr>
          <w:t>http://search.ebscohost.com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26.Электронные</w:t>
      </w:r>
      <w:proofErr w:type="gramEnd"/>
      <w:r>
        <w:rPr>
          <w:sz w:val="28"/>
          <w:szCs w:val="28"/>
        </w:rPr>
        <w:t xml:space="preserve">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Коллекции: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 xml:space="preserve">Business, </w:t>
      </w:r>
      <w:proofErr w:type="spellStart"/>
      <w:proofErr w:type="gram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 </w:t>
      </w:r>
      <w:r>
        <w:rPr>
          <w:spacing w:val="38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Accounting;</w:t>
      </w:r>
      <w:r>
        <w:rPr>
          <w:sz w:val="28"/>
          <w:szCs w:val="28"/>
        </w:rPr>
        <w:tab/>
        <w:t xml:space="preserve">Economics, </w:t>
      </w:r>
      <w:proofErr w:type="spellStart"/>
      <w:r>
        <w:rPr>
          <w:sz w:val="28"/>
          <w:szCs w:val="28"/>
        </w:rPr>
        <w:t>Econometrics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Finance</w:t>
      </w:r>
    </w:p>
    <w:p w14:paraId="05D7CC09" w14:textId="77777777" w:rsidR="0059592E" w:rsidRDefault="00DB6FCF">
      <w:pPr>
        <w:pStyle w:val="a3"/>
        <w:ind w:left="1542"/>
        <w:jc w:val="left"/>
      </w:pPr>
      <w:hyperlink r:id="rId44">
        <w:r w:rsidR="0059592E">
          <w:rPr>
            <w:u w:val="single"/>
          </w:rPr>
          <w:t>http://www.sciencedirect.com</w:t>
        </w:r>
      </w:hyperlink>
    </w:p>
    <w:p w14:paraId="42BB2F57" w14:textId="77777777" w:rsidR="0059592E" w:rsidRPr="00A87B98" w:rsidRDefault="0059592E">
      <w:pPr>
        <w:pStyle w:val="a5"/>
        <w:numPr>
          <w:ilvl w:val="0"/>
          <w:numId w:val="4"/>
        </w:numPr>
        <w:tabs>
          <w:tab w:val="left" w:pos="1542"/>
        </w:tabs>
        <w:spacing w:before="162" w:line="360" w:lineRule="auto"/>
        <w:ind w:right="403"/>
        <w:rPr>
          <w:sz w:val="28"/>
          <w:szCs w:val="28"/>
          <w:lang w:val="en-US"/>
        </w:rPr>
      </w:pPr>
      <w:r>
        <w:rPr>
          <w:sz w:val="28"/>
          <w:szCs w:val="28"/>
        </w:rPr>
        <w:t>Базы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научных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журналов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 w:rsidRPr="00A87B98">
        <w:rPr>
          <w:sz w:val="28"/>
          <w:szCs w:val="28"/>
          <w:lang w:val="en-US"/>
        </w:rPr>
        <w:t xml:space="preserve"> Emerald (Accounting, Finance &amp; Economics Collection; </w:t>
      </w:r>
      <w:proofErr w:type="spellStart"/>
      <w:proofErr w:type="gramStart"/>
      <w:r w:rsidRPr="00A87B98">
        <w:rPr>
          <w:sz w:val="28"/>
          <w:szCs w:val="28"/>
          <w:lang w:val="en-US"/>
        </w:rPr>
        <w:t>Business,Management</w:t>
      </w:r>
      <w:proofErr w:type="spellEnd"/>
      <w:proofErr w:type="gramEnd"/>
      <w:r w:rsidRPr="00A87B98">
        <w:rPr>
          <w:sz w:val="28"/>
          <w:szCs w:val="28"/>
          <w:lang w:val="en-US"/>
        </w:rPr>
        <w:t xml:space="preserve"> &amp; Strategy Collection)</w:t>
      </w:r>
      <w:r w:rsidRPr="00A87B98">
        <w:rPr>
          <w:color w:val="201F62"/>
          <w:spacing w:val="-11"/>
          <w:sz w:val="28"/>
          <w:szCs w:val="28"/>
          <w:lang w:val="en-US"/>
        </w:rPr>
        <w:t xml:space="preserve"> </w:t>
      </w:r>
      <w:hyperlink r:id="rId45">
        <w:r w:rsidRPr="00A87B98">
          <w:rPr>
            <w:color w:val="201F62"/>
            <w:sz w:val="28"/>
            <w:szCs w:val="28"/>
            <w:u w:val="single" w:color="201F62"/>
            <w:lang w:val="en-US"/>
          </w:rPr>
          <w:t>http://www.emeraldgrouppublishing.com/products/collections/</w:t>
        </w:r>
      </w:hyperlink>
    </w:p>
    <w:p w14:paraId="2213EDAE" w14:textId="77777777" w:rsidR="0059592E" w:rsidRDefault="0059592E">
      <w:pPr>
        <w:pStyle w:val="a5"/>
        <w:numPr>
          <w:ilvl w:val="0"/>
          <w:numId w:val="4"/>
        </w:numPr>
        <w:tabs>
          <w:tab w:val="left" w:pos="1542"/>
        </w:tabs>
        <w:spacing w:line="360" w:lineRule="auto"/>
        <w:ind w:right="407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University Press</w:t>
      </w:r>
      <w:r>
        <w:rPr>
          <w:sz w:val="28"/>
          <w:szCs w:val="28"/>
          <w:u w:val="single"/>
        </w:rPr>
        <w:t xml:space="preserve"> https://academic.oup.com/journals/</w:t>
      </w:r>
    </w:p>
    <w:p w14:paraId="7191F437" w14:textId="77777777" w:rsidR="0059592E" w:rsidRDefault="0059592E">
      <w:pPr>
        <w:pStyle w:val="a5"/>
        <w:numPr>
          <w:ilvl w:val="0"/>
          <w:numId w:val="4"/>
        </w:numPr>
        <w:tabs>
          <w:tab w:val="left" w:pos="1542"/>
        </w:tabs>
        <w:spacing w:line="360" w:lineRule="auto"/>
        <w:ind w:right="410"/>
        <w:rPr>
          <w:sz w:val="28"/>
          <w:szCs w:val="28"/>
        </w:rPr>
      </w:pPr>
      <w:r>
        <w:rPr>
          <w:sz w:val="28"/>
          <w:szCs w:val="28"/>
        </w:rPr>
        <w:t>Интерактивная финансовая информационная система компании Bloomberg</w:t>
      </w:r>
    </w:p>
    <w:p w14:paraId="0752D12E" w14:textId="77777777" w:rsidR="0059592E" w:rsidRDefault="0059592E">
      <w:pPr>
        <w:pStyle w:val="a5"/>
        <w:numPr>
          <w:ilvl w:val="0"/>
          <w:numId w:val="4"/>
        </w:numPr>
        <w:tabs>
          <w:tab w:val="left" w:pos="1542"/>
        </w:tabs>
        <w:spacing w:line="321" w:lineRule="exact"/>
        <w:ind w:hanging="361"/>
        <w:rPr>
          <w:sz w:val="28"/>
          <w:szCs w:val="28"/>
        </w:rPr>
      </w:pPr>
      <w:r>
        <w:rPr>
          <w:sz w:val="28"/>
          <w:szCs w:val="28"/>
        </w:rPr>
        <w:t>Система Thomson Reuters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Eikon</w:t>
      </w:r>
      <w:proofErr w:type="spellEnd"/>
    </w:p>
    <w:p w14:paraId="0F2F741B" w14:textId="77777777" w:rsidR="0059592E" w:rsidRDefault="0059592E">
      <w:pPr>
        <w:spacing w:line="321" w:lineRule="exact"/>
        <w:jc w:val="both"/>
        <w:rPr>
          <w:sz w:val="28"/>
          <w:szCs w:val="28"/>
        </w:rPr>
        <w:sectPr w:rsidR="0059592E">
          <w:pgSz w:w="11910" w:h="16840"/>
          <w:pgMar w:top="1180" w:right="440" w:bottom="1160" w:left="880" w:header="0" w:footer="974" w:gutter="0"/>
          <w:cols w:space="720"/>
        </w:sectPr>
      </w:pPr>
    </w:p>
    <w:p w14:paraId="2A85F199" w14:textId="77777777" w:rsidR="0059592E" w:rsidRDefault="0059592E">
      <w:pPr>
        <w:pStyle w:val="1"/>
        <w:numPr>
          <w:ilvl w:val="0"/>
          <w:numId w:val="3"/>
        </w:numPr>
        <w:tabs>
          <w:tab w:val="left" w:pos="1313"/>
        </w:tabs>
        <w:spacing w:before="61"/>
        <w:ind w:hanging="355"/>
        <w:jc w:val="both"/>
      </w:pPr>
      <w:bookmarkStart w:id="16" w:name="_bookmark16"/>
      <w:bookmarkEnd w:id="16"/>
      <w:r>
        <w:lastRenderedPageBreak/>
        <w:t>Методические указания для обучающихся по освоению</w:t>
      </w:r>
      <w:r>
        <w:rPr>
          <w:spacing w:val="-10"/>
        </w:rPr>
        <w:t xml:space="preserve"> </w:t>
      </w:r>
      <w:r>
        <w:t>дисциплины</w:t>
      </w:r>
    </w:p>
    <w:p w14:paraId="6F92407D" w14:textId="77777777" w:rsidR="0059592E" w:rsidRDefault="0059592E" w:rsidP="00A127D4">
      <w:pPr>
        <w:shd w:val="clear" w:color="auto" w:fill="FFFFFF"/>
        <w:spacing w:line="360" w:lineRule="auto"/>
        <w:ind w:left="770" w:firstLine="770"/>
        <w:jc w:val="both"/>
        <w:rPr>
          <w:sz w:val="28"/>
          <w:szCs w:val="28"/>
        </w:rPr>
      </w:pPr>
    </w:p>
    <w:p w14:paraId="58C0E74E" w14:textId="77777777" w:rsidR="0059592E" w:rsidRDefault="0059592E" w:rsidP="00A127D4">
      <w:pPr>
        <w:shd w:val="clear" w:color="auto" w:fill="FFFFFF"/>
        <w:spacing w:line="360" w:lineRule="auto"/>
        <w:ind w:left="770" w:firstLine="770"/>
        <w:jc w:val="both"/>
        <w:rPr>
          <w:b/>
          <w:bCs/>
          <w:sz w:val="28"/>
          <w:szCs w:val="28"/>
          <w:shd w:val="clear" w:color="auto" w:fill="FFFFFF"/>
        </w:rPr>
      </w:pPr>
      <w:r w:rsidRPr="00A127D4">
        <w:rPr>
          <w:sz w:val="28"/>
          <w:szCs w:val="28"/>
        </w:rPr>
        <w:t>Обучающимся при подготовке следует использовать нормативные документы Финансового университета.</w:t>
      </w:r>
      <w:r w:rsidRPr="00A127D4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7B768AC0" w14:textId="77777777" w:rsidR="0059592E" w:rsidRPr="00A127D4" w:rsidRDefault="0059592E" w:rsidP="00A127D4">
      <w:pPr>
        <w:shd w:val="clear" w:color="auto" w:fill="FFFFFF"/>
        <w:spacing w:line="360" w:lineRule="auto"/>
        <w:ind w:left="770" w:firstLine="770"/>
        <w:jc w:val="both"/>
        <w:rPr>
          <w:rStyle w:val="a7"/>
          <w:b w:val="0"/>
          <w:bCs w:val="0"/>
          <w:sz w:val="28"/>
          <w:szCs w:val="28"/>
          <w:shd w:val="clear" w:color="auto" w:fill="FFFFFF"/>
        </w:rPr>
      </w:pPr>
      <w:r w:rsidRPr="00A127D4">
        <w:rPr>
          <w:rStyle w:val="a7"/>
          <w:b w:val="0"/>
          <w:bCs w:val="0"/>
          <w:sz w:val="28"/>
          <w:szCs w:val="28"/>
          <w:shd w:val="clear" w:color="auto" w:fill="FFFFFF"/>
        </w:rPr>
        <w:t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студентами в том числе в электронной образовательной среде с использованием возможностей интернет-ресурсов, индивидуальных консультаций и т.д.</w:t>
      </w:r>
    </w:p>
    <w:p w14:paraId="0DB5EBC7" w14:textId="77777777" w:rsidR="0059592E" w:rsidRDefault="0059592E">
      <w:pPr>
        <w:pStyle w:val="a3"/>
        <w:spacing w:before="4"/>
        <w:ind w:left="0"/>
        <w:jc w:val="left"/>
        <w:rPr>
          <w:sz w:val="26"/>
          <w:szCs w:val="26"/>
        </w:rPr>
      </w:pPr>
    </w:p>
    <w:p w14:paraId="1722E6DF" w14:textId="77777777" w:rsidR="0059592E" w:rsidRDefault="0059592E" w:rsidP="00161AC2">
      <w:pPr>
        <w:pStyle w:val="1"/>
        <w:numPr>
          <w:ilvl w:val="0"/>
          <w:numId w:val="3"/>
        </w:numPr>
        <w:tabs>
          <w:tab w:val="left" w:pos="1530"/>
        </w:tabs>
        <w:spacing w:before="1" w:line="362" w:lineRule="auto"/>
        <w:ind w:left="822" w:right="1064" w:firstLine="0"/>
        <w:jc w:val="center"/>
      </w:pPr>
      <w:bookmarkStart w:id="17" w:name="_bookmark17"/>
      <w:bookmarkEnd w:id="17"/>
      <w:r>
        <w:t>Перечень информационных технологий, используемых при осуществлении образовательного процесса по дисциплине,</w:t>
      </w:r>
      <w:r>
        <w:rPr>
          <w:spacing w:val="-18"/>
        </w:rPr>
        <w:t xml:space="preserve"> </w:t>
      </w:r>
      <w:r>
        <w:t>включая перечень необходимого программного обеспечения и информационных справочных систем</w:t>
      </w:r>
    </w:p>
    <w:p w14:paraId="30FFA79E" w14:textId="77777777" w:rsidR="0059592E" w:rsidRPr="00161AC2" w:rsidRDefault="0059592E" w:rsidP="00161AC2">
      <w:pPr>
        <w:pStyle w:val="a5"/>
        <w:numPr>
          <w:ilvl w:val="1"/>
          <w:numId w:val="2"/>
        </w:numPr>
        <w:tabs>
          <w:tab w:val="left" w:pos="1530"/>
        </w:tabs>
        <w:spacing w:before="224" w:line="360" w:lineRule="auto"/>
        <w:ind w:right="408" w:hanging="488"/>
        <w:jc w:val="left"/>
        <w:rPr>
          <w:sz w:val="28"/>
          <w:szCs w:val="28"/>
        </w:rPr>
      </w:pPr>
      <w:r w:rsidRPr="00161AC2">
        <w:rPr>
          <w:sz w:val="28"/>
          <w:szCs w:val="28"/>
        </w:rPr>
        <w:t>Комплект</w:t>
      </w:r>
      <w:r w:rsidRPr="00161AC2">
        <w:rPr>
          <w:spacing w:val="-18"/>
          <w:sz w:val="28"/>
          <w:szCs w:val="28"/>
        </w:rPr>
        <w:t xml:space="preserve"> </w:t>
      </w:r>
      <w:r w:rsidRPr="00161AC2">
        <w:rPr>
          <w:sz w:val="28"/>
          <w:szCs w:val="28"/>
        </w:rPr>
        <w:t>лицензионного</w:t>
      </w:r>
      <w:r w:rsidRPr="00161AC2">
        <w:rPr>
          <w:spacing w:val="-17"/>
          <w:sz w:val="28"/>
          <w:szCs w:val="28"/>
        </w:rPr>
        <w:t xml:space="preserve"> </w:t>
      </w:r>
      <w:r w:rsidRPr="00161AC2">
        <w:rPr>
          <w:sz w:val="28"/>
          <w:szCs w:val="28"/>
        </w:rPr>
        <w:t>программного</w:t>
      </w:r>
      <w:r w:rsidRPr="00161AC2">
        <w:rPr>
          <w:spacing w:val="-20"/>
          <w:sz w:val="28"/>
          <w:szCs w:val="28"/>
        </w:rPr>
        <w:t xml:space="preserve"> </w:t>
      </w:r>
      <w:r w:rsidRPr="00161AC2">
        <w:rPr>
          <w:sz w:val="28"/>
          <w:szCs w:val="28"/>
        </w:rPr>
        <w:t>обеспечения</w:t>
      </w:r>
      <w:r w:rsidRPr="00161AC2">
        <w:rPr>
          <w:spacing w:val="-18"/>
          <w:sz w:val="28"/>
          <w:szCs w:val="28"/>
        </w:rPr>
        <w:t xml:space="preserve"> </w:t>
      </w:r>
      <w:r w:rsidRPr="00161AC2">
        <w:rPr>
          <w:sz w:val="28"/>
          <w:szCs w:val="28"/>
        </w:rPr>
        <w:t>программного обеспечения:</w:t>
      </w:r>
    </w:p>
    <w:p w14:paraId="5ACE317D" w14:textId="77777777" w:rsidR="0059592E" w:rsidRDefault="0059592E">
      <w:pPr>
        <w:pStyle w:val="a5"/>
        <w:numPr>
          <w:ilvl w:val="2"/>
          <w:numId w:val="2"/>
        </w:numPr>
        <w:tabs>
          <w:tab w:val="left" w:pos="1890"/>
        </w:tabs>
        <w:spacing w:line="318" w:lineRule="exact"/>
        <w:jc w:val="left"/>
        <w:rPr>
          <w:sz w:val="28"/>
          <w:szCs w:val="28"/>
        </w:rPr>
      </w:pPr>
      <w:r>
        <w:rPr>
          <w:sz w:val="28"/>
          <w:szCs w:val="28"/>
        </w:rPr>
        <w:t>Пакет программ MS Office,</w:t>
      </w:r>
      <w:r>
        <w:rPr>
          <w:spacing w:val="-4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>.</w:t>
      </w:r>
    </w:p>
    <w:p w14:paraId="334D6120" w14:textId="77777777" w:rsidR="0059592E" w:rsidRDefault="0059592E">
      <w:pPr>
        <w:pStyle w:val="a5"/>
        <w:numPr>
          <w:ilvl w:val="2"/>
          <w:numId w:val="2"/>
        </w:numPr>
        <w:tabs>
          <w:tab w:val="left" w:pos="1890"/>
        </w:tabs>
        <w:spacing w:before="16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Антивирус ESET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Security</w:t>
      </w:r>
    </w:p>
    <w:p w14:paraId="3A93E4DD" w14:textId="77777777" w:rsidR="0059592E" w:rsidRPr="00161AC2" w:rsidRDefault="0059592E" w:rsidP="00161AC2">
      <w:pPr>
        <w:pStyle w:val="1"/>
        <w:numPr>
          <w:ilvl w:val="1"/>
          <w:numId w:val="2"/>
        </w:numPr>
        <w:tabs>
          <w:tab w:val="left" w:pos="1485"/>
        </w:tabs>
        <w:spacing w:before="165" w:line="360" w:lineRule="auto"/>
        <w:ind w:left="1316" w:right="407" w:hanging="495"/>
        <w:jc w:val="center"/>
        <w:rPr>
          <w:b w:val="0"/>
          <w:bCs w:val="0"/>
        </w:rPr>
      </w:pPr>
      <w:r w:rsidRPr="00161AC2">
        <w:rPr>
          <w:b w:val="0"/>
          <w:bCs w:val="0"/>
        </w:rPr>
        <w:t>Современные профессиональные базы данных и информационные справочные</w:t>
      </w:r>
      <w:r w:rsidRPr="00161AC2">
        <w:rPr>
          <w:b w:val="0"/>
          <w:bCs w:val="0"/>
          <w:spacing w:val="-1"/>
        </w:rPr>
        <w:t xml:space="preserve"> </w:t>
      </w:r>
      <w:r w:rsidRPr="00161AC2">
        <w:rPr>
          <w:b w:val="0"/>
          <w:bCs w:val="0"/>
        </w:rPr>
        <w:t>системы:</w:t>
      </w:r>
    </w:p>
    <w:p w14:paraId="56BFBCC3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before="76" w:line="360" w:lineRule="auto"/>
        <w:ind w:right="410" w:hanging="495"/>
        <w:rPr>
          <w:sz w:val="28"/>
          <w:szCs w:val="28"/>
        </w:rPr>
      </w:pPr>
      <w:r>
        <w:rPr>
          <w:sz w:val="28"/>
          <w:szCs w:val="28"/>
        </w:rPr>
        <w:t>База данных по материалам, представляемых государственными и муниципальными учреждениями Официальный сайт для размещения информации о государственных (муниципальных)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учреждениях</w:t>
      </w:r>
    </w:p>
    <w:p w14:paraId="14B973D0" w14:textId="77777777" w:rsidR="0059592E" w:rsidRPr="00601F2F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2" w:lineRule="auto"/>
        <w:ind w:right="410" w:hanging="495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 w:rsidRPr="00601F2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Social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Science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Research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Network</w:t>
      </w:r>
      <w:r w:rsidRPr="00601F2F">
        <w:rPr>
          <w:sz w:val="28"/>
          <w:szCs w:val="28"/>
          <w:lang w:val="en-US"/>
        </w:rPr>
        <w:t xml:space="preserve">, </w:t>
      </w:r>
      <w:r w:rsidRPr="00A87B98">
        <w:rPr>
          <w:sz w:val="28"/>
          <w:szCs w:val="28"/>
          <w:lang w:val="en-US"/>
        </w:rPr>
        <w:t>eLIBRARY</w:t>
      </w:r>
      <w:r w:rsidRPr="00601F2F">
        <w:rPr>
          <w:sz w:val="28"/>
          <w:szCs w:val="28"/>
          <w:lang w:val="en-US"/>
        </w:rPr>
        <w:t>.</w:t>
      </w:r>
      <w:r w:rsidRPr="00A87B98">
        <w:rPr>
          <w:sz w:val="28"/>
          <w:szCs w:val="28"/>
          <w:lang w:val="en-US"/>
        </w:rPr>
        <w:t>ru</w:t>
      </w:r>
      <w:r w:rsidRPr="00601F2F">
        <w:rPr>
          <w:sz w:val="28"/>
          <w:szCs w:val="28"/>
          <w:lang w:val="en-US"/>
        </w:rPr>
        <w:t xml:space="preserve">, </w:t>
      </w:r>
      <w:r w:rsidRPr="00A87B98">
        <w:rPr>
          <w:sz w:val="28"/>
          <w:szCs w:val="28"/>
          <w:lang w:val="en-US"/>
        </w:rPr>
        <w:t>BOOK</w:t>
      </w:r>
      <w:r w:rsidRPr="00601F2F">
        <w:rPr>
          <w:sz w:val="28"/>
          <w:szCs w:val="28"/>
          <w:lang w:val="en-US"/>
        </w:rPr>
        <w:t>.</w:t>
      </w:r>
      <w:r w:rsidRPr="00A87B98">
        <w:rPr>
          <w:sz w:val="28"/>
          <w:szCs w:val="28"/>
          <w:lang w:val="en-US"/>
        </w:rPr>
        <w:t>ru</w:t>
      </w:r>
      <w:r w:rsidRPr="00601F2F">
        <w:rPr>
          <w:sz w:val="28"/>
          <w:szCs w:val="28"/>
          <w:lang w:val="en-US"/>
        </w:rPr>
        <w:t>,</w:t>
      </w:r>
      <w:r w:rsidRPr="00601F2F">
        <w:rPr>
          <w:spacing w:val="-1"/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Znanium</w:t>
      </w:r>
      <w:r w:rsidRPr="00601F2F">
        <w:rPr>
          <w:sz w:val="28"/>
          <w:szCs w:val="28"/>
          <w:lang w:val="en-US"/>
        </w:rPr>
        <w:t>.</w:t>
      </w:r>
      <w:r w:rsidRPr="00A87B98">
        <w:rPr>
          <w:sz w:val="28"/>
          <w:szCs w:val="28"/>
          <w:lang w:val="en-US"/>
        </w:rPr>
        <w:t>com</w:t>
      </w:r>
      <w:r w:rsidRPr="00601F2F">
        <w:rPr>
          <w:sz w:val="28"/>
          <w:szCs w:val="28"/>
          <w:lang w:val="en-US"/>
        </w:rPr>
        <w:t>.</w:t>
      </w:r>
    </w:p>
    <w:p w14:paraId="299CA66A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0" w:lineRule="auto"/>
        <w:ind w:right="412" w:hanging="495"/>
        <w:rPr>
          <w:sz w:val="28"/>
          <w:szCs w:val="28"/>
        </w:rPr>
      </w:pPr>
      <w:r>
        <w:rPr>
          <w:sz w:val="28"/>
          <w:szCs w:val="28"/>
        </w:rPr>
        <w:t>База научных статей Национального бюро экономических исследований (NBER).</w:t>
      </w:r>
    </w:p>
    <w:p w14:paraId="79A8FEA8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2" w:lineRule="auto"/>
        <w:ind w:right="411" w:hanging="495"/>
        <w:rPr>
          <w:sz w:val="28"/>
          <w:szCs w:val="28"/>
        </w:rPr>
      </w:pPr>
      <w:r>
        <w:rPr>
          <w:sz w:val="28"/>
          <w:szCs w:val="28"/>
        </w:rPr>
        <w:t>Электронная база Российской государственной библиотеки (РГБ) и Финансового университета</w:t>
      </w:r>
    </w:p>
    <w:p w14:paraId="633E5E2D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0" w:lineRule="auto"/>
        <w:ind w:right="408" w:hanging="495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Государственная интегрированная информационная система управления общественными финансами "Электронный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бюджет"</w:t>
      </w:r>
    </w:p>
    <w:p w14:paraId="6AAFDAF5" w14:textId="77777777" w:rsidR="0059592E" w:rsidRDefault="0059592E">
      <w:pPr>
        <w:pStyle w:val="a3"/>
        <w:spacing w:before="2"/>
        <w:ind w:left="0"/>
        <w:jc w:val="left"/>
        <w:rPr>
          <w:sz w:val="41"/>
          <w:szCs w:val="41"/>
        </w:rPr>
      </w:pPr>
    </w:p>
    <w:p w14:paraId="776FD772" w14:textId="77777777" w:rsidR="0059592E" w:rsidRDefault="0059592E">
      <w:pPr>
        <w:pStyle w:val="1"/>
        <w:spacing w:line="362" w:lineRule="auto"/>
        <w:ind w:left="1791" w:right="1088" w:hanging="291"/>
        <w:jc w:val="both"/>
      </w:pPr>
      <w:bookmarkStart w:id="18" w:name="_bookmark18"/>
      <w:bookmarkEnd w:id="18"/>
      <w:r>
        <w:t>12.Описание материально-технической базы, необходимой для осуществления образовательного процесса по дисциплине</w:t>
      </w:r>
    </w:p>
    <w:p w14:paraId="18A92694" w14:textId="77777777" w:rsidR="0059592E" w:rsidRDefault="0059592E" w:rsidP="00A127D4">
      <w:pPr>
        <w:pStyle w:val="a3"/>
        <w:spacing w:line="360" w:lineRule="auto"/>
        <w:ind w:right="405" w:firstLine="566"/>
      </w:pPr>
      <w:r>
        <w:t>Образовательный процесс по учебной дисциплине «Финансовое обеспечение государственных и муниципальных услуг»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2C39C07A" w14:textId="77777777" w:rsidR="0059592E" w:rsidRPr="00C03B9A" w:rsidRDefault="0059592E" w:rsidP="00A127D4">
      <w:pPr>
        <w:shd w:val="clear" w:color="auto" w:fill="FFFFFF"/>
        <w:spacing w:line="360" w:lineRule="auto"/>
        <w:ind w:left="770" w:right="405" w:firstLine="660"/>
        <w:jc w:val="both"/>
        <w:rPr>
          <w:color w:val="000000"/>
          <w:sz w:val="28"/>
          <w:szCs w:val="28"/>
        </w:rPr>
      </w:pPr>
      <w:r w:rsidRPr="00C03B9A">
        <w:rPr>
          <w:color w:val="000000"/>
          <w:sz w:val="28"/>
          <w:szCs w:val="28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3E99D173" w14:textId="77777777" w:rsidR="0059592E" w:rsidRDefault="0059592E">
      <w:pPr>
        <w:pStyle w:val="a3"/>
        <w:spacing w:line="360" w:lineRule="auto"/>
        <w:ind w:right="405" w:firstLine="566"/>
      </w:pPr>
    </w:p>
    <w:sectPr w:rsidR="0059592E" w:rsidSect="00D67871">
      <w:pgSz w:w="11910" w:h="16840"/>
      <w:pgMar w:top="1180" w:right="440" w:bottom="1160" w:left="88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96B4C" w14:textId="77777777" w:rsidR="00CF0C8D" w:rsidRDefault="00CF0C8D" w:rsidP="00D67871">
      <w:r>
        <w:separator/>
      </w:r>
    </w:p>
  </w:endnote>
  <w:endnote w:type="continuationSeparator" w:id="0">
    <w:p w14:paraId="0D0B704A" w14:textId="77777777" w:rsidR="00CF0C8D" w:rsidRDefault="00CF0C8D" w:rsidP="00D6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C442C" w14:textId="77777777" w:rsidR="0059592E" w:rsidRDefault="00DB6FCF">
    <w:pPr>
      <w:pStyle w:val="a3"/>
      <w:spacing w:line="14" w:lineRule="auto"/>
      <w:ind w:left="0"/>
      <w:jc w:val="left"/>
      <w:rPr>
        <w:sz w:val="14"/>
        <w:szCs w:val="14"/>
      </w:rPr>
    </w:pPr>
    <w:r>
      <w:rPr>
        <w:noProof/>
      </w:rPr>
      <w:pict w14:anchorId="6EE8CB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1pt;margin-top:782pt;width:14.1pt;height:13.05pt;z-index:-251659776;mso-position-horizontal-relative:page;mso-position-vertical-relative:page" filled="f" stroked="f">
          <v:textbox inset="0,0,0,0">
            <w:txbxContent>
              <w:p w14:paraId="073A95D1" w14:textId="77777777" w:rsidR="0059592E" w:rsidRDefault="0059592E">
                <w:pPr>
                  <w:spacing w:before="10"/>
                  <w:ind w:left="4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DB437A">
                  <w:rPr>
                    <w:noProof/>
                    <w:sz w:val="20"/>
                    <w:szCs w:val="20"/>
                  </w:rPr>
                  <w:t>1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1D64" w14:textId="77777777" w:rsidR="0059592E" w:rsidRDefault="00DB6FCF">
    <w:pPr>
      <w:pStyle w:val="a3"/>
      <w:spacing w:line="14" w:lineRule="auto"/>
      <w:ind w:left="0"/>
      <w:jc w:val="left"/>
      <w:rPr>
        <w:sz w:val="14"/>
        <w:szCs w:val="14"/>
      </w:rPr>
    </w:pPr>
    <w:r>
      <w:rPr>
        <w:noProof/>
      </w:rPr>
      <w:pict w14:anchorId="73E6C18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1pt;margin-top:782pt;width:14.1pt;height:13.05pt;z-index:-251658752;mso-position-horizontal-relative:page;mso-position-vertical-relative:page" filled="f" stroked="f">
          <v:textbox style="mso-next-textbox:#_x0000_s2050" inset="0,0,0,0">
            <w:txbxContent>
              <w:p w14:paraId="1D9E0F26" w14:textId="77777777" w:rsidR="0059592E" w:rsidRDefault="0059592E">
                <w:pPr>
                  <w:spacing w:before="10"/>
                  <w:ind w:left="4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DB437A">
                  <w:rPr>
                    <w:noProof/>
                    <w:sz w:val="20"/>
                    <w:szCs w:val="20"/>
                  </w:rPr>
                  <w:t>46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3D4B9" w14:textId="77777777" w:rsidR="0059592E" w:rsidRDefault="0059592E">
    <w:pPr>
      <w:pStyle w:val="a3"/>
      <w:spacing w:line="14" w:lineRule="auto"/>
      <w:ind w:left="0"/>
      <w:jc w:val="lef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136A5" w14:textId="77777777" w:rsidR="0059592E" w:rsidRDefault="00DB6FCF">
    <w:pPr>
      <w:pStyle w:val="a3"/>
      <w:spacing w:line="14" w:lineRule="auto"/>
      <w:ind w:left="0"/>
      <w:jc w:val="left"/>
      <w:rPr>
        <w:sz w:val="20"/>
        <w:szCs w:val="20"/>
      </w:rPr>
    </w:pPr>
    <w:r>
      <w:rPr>
        <w:noProof/>
      </w:rPr>
      <w:pict w14:anchorId="769BA51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1pt;margin-top:782pt;width:14.1pt;height:13.05pt;z-index:-251657728;mso-position-horizontal-relative:page;mso-position-vertical-relative:page" filled="f" stroked="f">
          <v:textbox inset="0,0,0,0">
            <w:txbxContent>
              <w:p w14:paraId="5191B591" w14:textId="77777777" w:rsidR="0059592E" w:rsidRDefault="0059592E">
                <w:pPr>
                  <w:spacing w:before="10"/>
                  <w:ind w:left="4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DB437A">
                  <w:rPr>
                    <w:noProof/>
                    <w:sz w:val="20"/>
                    <w:szCs w:val="20"/>
                  </w:rPr>
                  <w:t>77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8D5E3" w14:textId="77777777" w:rsidR="00CF0C8D" w:rsidRDefault="00CF0C8D" w:rsidP="00D67871">
      <w:r>
        <w:separator/>
      </w:r>
    </w:p>
  </w:footnote>
  <w:footnote w:type="continuationSeparator" w:id="0">
    <w:p w14:paraId="44D50BCE" w14:textId="77777777" w:rsidR="00CF0C8D" w:rsidRDefault="00CF0C8D" w:rsidP="00D67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2629"/>
    <w:multiLevelType w:val="hybridMultilevel"/>
    <w:tmpl w:val="FFFFFFFF"/>
    <w:lvl w:ilvl="0" w:tplc="7E4CAF38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910EC70">
      <w:numFmt w:val="bullet"/>
      <w:lvlText w:val="•"/>
      <w:lvlJc w:val="left"/>
      <w:pPr>
        <w:ind w:left="2048" w:hanging="284"/>
      </w:pPr>
      <w:rPr>
        <w:rFonts w:hint="default"/>
      </w:rPr>
    </w:lvl>
    <w:lvl w:ilvl="2" w:tplc="02C8336E">
      <w:numFmt w:val="bullet"/>
      <w:lvlText w:val="•"/>
      <w:lvlJc w:val="left"/>
      <w:pPr>
        <w:ind w:left="2997" w:hanging="284"/>
      </w:pPr>
      <w:rPr>
        <w:rFonts w:hint="default"/>
      </w:rPr>
    </w:lvl>
    <w:lvl w:ilvl="3" w:tplc="86AE34F4">
      <w:numFmt w:val="bullet"/>
      <w:lvlText w:val="•"/>
      <w:lvlJc w:val="left"/>
      <w:pPr>
        <w:ind w:left="3946" w:hanging="284"/>
      </w:pPr>
      <w:rPr>
        <w:rFonts w:hint="default"/>
      </w:rPr>
    </w:lvl>
    <w:lvl w:ilvl="4" w:tplc="01A20958">
      <w:numFmt w:val="bullet"/>
      <w:lvlText w:val="•"/>
      <w:lvlJc w:val="left"/>
      <w:pPr>
        <w:ind w:left="4895" w:hanging="284"/>
      </w:pPr>
      <w:rPr>
        <w:rFonts w:hint="default"/>
      </w:rPr>
    </w:lvl>
    <w:lvl w:ilvl="5" w:tplc="F0405708">
      <w:numFmt w:val="bullet"/>
      <w:lvlText w:val="•"/>
      <w:lvlJc w:val="left"/>
      <w:pPr>
        <w:ind w:left="5844" w:hanging="284"/>
      </w:pPr>
      <w:rPr>
        <w:rFonts w:hint="default"/>
      </w:rPr>
    </w:lvl>
    <w:lvl w:ilvl="6" w:tplc="3042C778">
      <w:numFmt w:val="bullet"/>
      <w:lvlText w:val="•"/>
      <w:lvlJc w:val="left"/>
      <w:pPr>
        <w:ind w:left="6793" w:hanging="284"/>
      </w:pPr>
      <w:rPr>
        <w:rFonts w:hint="default"/>
      </w:rPr>
    </w:lvl>
    <w:lvl w:ilvl="7" w:tplc="FEAA8AE8">
      <w:numFmt w:val="bullet"/>
      <w:lvlText w:val="•"/>
      <w:lvlJc w:val="left"/>
      <w:pPr>
        <w:ind w:left="7742" w:hanging="284"/>
      </w:pPr>
      <w:rPr>
        <w:rFonts w:hint="default"/>
      </w:rPr>
    </w:lvl>
    <w:lvl w:ilvl="8" w:tplc="5DBC5026">
      <w:numFmt w:val="bullet"/>
      <w:lvlText w:val="•"/>
      <w:lvlJc w:val="left"/>
      <w:pPr>
        <w:ind w:left="8691" w:hanging="284"/>
      </w:pPr>
      <w:rPr>
        <w:rFonts w:hint="default"/>
      </w:rPr>
    </w:lvl>
  </w:abstractNum>
  <w:abstractNum w:abstractNumId="1" w15:restartNumberingAfterBreak="0">
    <w:nsid w:val="03CE1221"/>
    <w:multiLevelType w:val="hybridMultilevel"/>
    <w:tmpl w:val="FFFFFFFF"/>
    <w:lvl w:ilvl="0" w:tplc="6B2609D8">
      <w:start w:val="19"/>
      <w:numFmt w:val="decimal"/>
      <w:lvlText w:val="%1."/>
      <w:lvlJc w:val="left"/>
      <w:pPr>
        <w:ind w:left="1611" w:hanging="43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48DC3E">
      <w:numFmt w:val="bullet"/>
      <w:lvlText w:val="•"/>
      <w:lvlJc w:val="left"/>
      <w:pPr>
        <w:ind w:left="2516" w:hanging="430"/>
      </w:pPr>
      <w:rPr>
        <w:rFonts w:hint="default"/>
      </w:rPr>
    </w:lvl>
    <w:lvl w:ilvl="2" w:tplc="F702A060">
      <w:numFmt w:val="bullet"/>
      <w:lvlText w:val="•"/>
      <w:lvlJc w:val="left"/>
      <w:pPr>
        <w:ind w:left="3413" w:hanging="430"/>
      </w:pPr>
      <w:rPr>
        <w:rFonts w:hint="default"/>
      </w:rPr>
    </w:lvl>
    <w:lvl w:ilvl="3" w:tplc="1FDEEB48">
      <w:numFmt w:val="bullet"/>
      <w:lvlText w:val="•"/>
      <w:lvlJc w:val="left"/>
      <w:pPr>
        <w:ind w:left="4310" w:hanging="430"/>
      </w:pPr>
      <w:rPr>
        <w:rFonts w:hint="default"/>
      </w:rPr>
    </w:lvl>
    <w:lvl w:ilvl="4" w:tplc="E3FCEF54">
      <w:numFmt w:val="bullet"/>
      <w:lvlText w:val="•"/>
      <w:lvlJc w:val="left"/>
      <w:pPr>
        <w:ind w:left="5207" w:hanging="430"/>
      </w:pPr>
      <w:rPr>
        <w:rFonts w:hint="default"/>
      </w:rPr>
    </w:lvl>
    <w:lvl w:ilvl="5" w:tplc="F26241CA">
      <w:numFmt w:val="bullet"/>
      <w:lvlText w:val="•"/>
      <w:lvlJc w:val="left"/>
      <w:pPr>
        <w:ind w:left="6104" w:hanging="430"/>
      </w:pPr>
      <w:rPr>
        <w:rFonts w:hint="default"/>
      </w:rPr>
    </w:lvl>
    <w:lvl w:ilvl="6" w:tplc="6D0CD516">
      <w:numFmt w:val="bullet"/>
      <w:lvlText w:val="•"/>
      <w:lvlJc w:val="left"/>
      <w:pPr>
        <w:ind w:left="7001" w:hanging="430"/>
      </w:pPr>
      <w:rPr>
        <w:rFonts w:hint="default"/>
      </w:rPr>
    </w:lvl>
    <w:lvl w:ilvl="7" w:tplc="4DF8B0D0">
      <w:numFmt w:val="bullet"/>
      <w:lvlText w:val="•"/>
      <w:lvlJc w:val="left"/>
      <w:pPr>
        <w:ind w:left="7898" w:hanging="430"/>
      </w:pPr>
      <w:rPr>
        <w:rFonts w:hint="default"/>
      </w:rPr>
    </w:lvl>
    <w:lvl w:ilvl="8" w:tplc="A05C8D3A">
      <w:numFmt w:val="bullet"/>
      <w:lvlText w:val="•"/>
      <w:lvlJc w:val="left"/>
      <w:pPr>
        <w:ind w:left="8795" w:hanging="430"/>
      </w:pPr>
      <w:rPr>
        <w:rFonts w:hint="default"/>
      </w:rPr>
    </w:lvl>
  </w:abstractNum>
  <w:abstractNum w:abstractNumId="2" w15:restartNumberingAfterBreak="0">
    <w:nsid w:val="05141002"/>
    <w:multiLevelType w:val="hybridMultilevel"/>
    <w:tmpl w:val="AE7C518E"/>
    <w:lvl w:ilvl="0" w:tplc="07BC22A0">
      <w:start w:val="11"/>
      <w:numFmt w:val="decimal"/>
      <w:lvlText w:val="%1."/>
      <w:lvlJc w:val="left"/>
      <w:pPr>
        <w:tabs>
          <w:tab w:val="num" w:pos="2211"/>
        </w:tabs>
        <w:ind w:left="1775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146AB"/>
    <w:multiLevelType w:val="hybridMultilevel"/>
    <w:tmpl w:val="FFFFFFFF"/>
    <w:lvl w:ilvl="0" w:tplc="934C3F1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416417E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5E72A9D6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14DA6E02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DCAA1AB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5BC326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B3708520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866E9F82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C4C41F40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4" w15:restartNumberingAfterBreak="0">
    <w:nsid w:val="06CF67F6"/>
    <w:multiLevelType w:val="hybridMultilevel"/>
    <w:tmpl w:val="FFFFFFFF"/>
    <w:lvl w:ilvl="0" w:tplc="291C6270">
      <w:start w:val="1"/>
      <w:numFmt w:val="decimal"/>
      <w:lvlText w:val="%1."/>
      <w:lvlJc w:val="left"/>
      <w:pPr>
        <w:ind w:left="822" w:hanging="300"/>
      </w:pPr>
      <w:rPr>
        <w:rFonts w:ascii="Times New Roman" w:eastAsia="Times New Roman" w:hAnsi="Times New Roman" w:hint="default"/>
        <w:spacing w:val="-3"/>
        <w:w w:val="100"/>
        <w:sz w:val="24"/>
        <w:szCs w:val="24"/>
      </w:rPr>
    </w:lvl>
    <w:lvl w:ilvl="1" w:tplc="FFB45504">
      <w:numFmt w:val="bullet"/>
      <w:lvlText w:val="•"/>
      <w:lvlJc w:val="left"/>
      <w:pPr>
        <w:ind w:left="1796" w:hanging="300"/>
      </w:pPr>
      <w:rPr>
        <w:rFonts w:hint="default"/>
      </w:rPr>
    </w:lvl>
    <w:lvl w:ilvl="2" w:tplc="CE7E696E">
      <w:numFmt w:val="bullet"/>
      <w:lvlText w:val="•"/>
      <w:lvlJc w:val="left"/>
      <w:pPr>
        <w:ind w:left="2773" w:hanging="300"/>
      </w:pPr>
      <w:rPr>
        <w:rFonts w:hint="default"/>
      </w:rPr>
    </w:lvl>
    <w:lvl w:ilvl="3" w:tplc="15EC44C8">
      <w:numFmt w:val="bullet"/>
      <w:lvlText w:val="•"/>
      <w:lvlJc w:val="left"/>
      <w:pPr>
        <w:ind w:left="3750" w:hanging="300"/>
      </w:pPr>
      <w:rPr>
        <w:rFonts w:hint="default"/>
      </w:rPr>
    </w:lvl>
    <w:lvl w:ilvl="4" w:tplc="144E3366">
      <w:numFmt w:val="bullet"/>
      <w:lvlText w:val="•"/>
      <w:lvlJc w:val="left"/>
      <w:pPr>
        <w:ind w:left="4727" w:hanging="300"/>
      </w:pPr>
      <w:rPr>
        <w:rFonts w:hint="default"/>
      </w:rPr>
    </w:lvl>
    <w:lvl w:ilvl="5" w:tplc="37F06D6E">
      <w:numFmt w:val="bullet"/>
      <w:lvlText w:val="•"/>
      <w:lvlJc w:val="left"/>
      <w:pPr>
        <w:ind w:left="5704" w:hanging="300"/>
      </w:pPr>
      <w:rPr>
        <w:rFonts w:hint="default"/>
      </w:rPr>
    </w:lvl>
    <w:lvl w:ilvl="6" w:tplc="AC20DD4A">
      <w:numFmt w:val="bullet"/>
      <w:lvlText w:val="•"/>
      <w:lvlJc w:val="left"/>
      <w:pPr>
        <w:ind w:left="6681" w:hanging="300"/>
      </w:pPr>
      <w:rPr>
        <w:rFonts w:hint="default"/>
      </w:rPr>
    </w:lvl>
    <w:lvl w:ilvl="7" w:tplc="18306732">
      <w:numFmt w:val="bullet"/>
      <w:lvlText w:val="•"/>
      <w:lvlJc w:val="left"/>
      <w:pPr>
        <w:ind w:left="7658" w:hanging="300"/>
      </w:pPr>
      <w:rPr>
        <w:rFonts w:hint="default"/>
      </w:rPr>
    </w:lvl>
    <w:lvl w:ilvl="8" w:tplc="8402B1B4">
      <w:numFmt w:val="bullet"/>
      <w:lvlText w:val="•"/>
      <w:lvlJc w:val="left"/>
      <w:pPr>
        <w:ind w:left="8635" w:hanging="300"/>
      </w:pPr>
      <w:rPr>
        <w:rFonts w:hint="default"/>
      </w:rPr>
    </w:lvl>
  </w:abstractNum>
  <w:abstractNum w:abstractNumId="5" w15:restartNumberingAfterBreak="0">
    <w:nsid w:val="081667BA"/>
    <w:multiLevelType w:val="hybridMultilevel"/>
    <w:tmpl w:val="FFFFFFFF"/>
    <w:lvl w:ilvl="0" w:tplc="0B8EB46E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734CCD2C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9EE8C1C0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797278EC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5CC44A42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418411A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FAAC647C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78A02C2C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19E23F0A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6" w15:restartNumberingAfterBreak="0">
    <w:nsid w:val="0A0C121B"/>
    <w:multiLevelType w:val="hybridMultilevel"/>
    <w:tmpl w:val="FFFFFFFF"/>
    <w:lvl w:ilvl="0" w:tplc="706E8F6C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A85E9248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7376E314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024EAAB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B2DE8988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9D400B6E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B86489D4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34365D7E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2124C1A2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7" w15:restartNumberingAfterBreak="0">
    <w:nsid w:val="11F75A96"/>
    <w:multiLevelType w:val="hybridMultilevel"/>
    <w:tmpl w:val="FFFFFFFF"/>
    <w:lvl w:ilvl="0" w:tplc="0F74379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74D6C972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B10CA8F0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917CDEE6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CCEAAD7E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5208910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E0E8C93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1F928334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00C83288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8" w15:restartNumberingAfterBreak="0">
    <w:nsid w:val="1B356BAC"/>
    <w:multiLevelType w:val="hybridMultilevel"/>
    <w:tmpl w:val="FFFFFFFF"/>
    <w:lvl w:ilvl="0" w:tplc="C7A6B626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8794D47A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EC6C7C1A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7F1E26FC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F9DAE00E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23A49ECE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DAC43BD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54B61C46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094ADEA4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9" w15:restartNumberingAfterBreak="0">
    <w:nsid w:val="1B996C63"/>
    <w:multiLevelType w:val="hybridMultilevel"/>
    <w:tmpl w:val="FFFFFFFF"/>
    <w:lvl w:ilvl="0" w:tplc="D772B93E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26C0F08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21148522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E2EADFC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5890F8F2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ABC01A8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FDAC5B8A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39C236B0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6EFC339E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10" w15:restartNumberingAfterBreak="0">
    <w:nsid w:val="1BCC228F"/>
    <w:multiLevelType w:val="hybridMultilevel"/>
    <w:tmpl w:val="FFFFFFFF"/>
    <w:lvl w:ilvl="0" w:tplc="F2D8D0A8">
      <w:start w:val="1"/>
      <w:numFmt w:val="decimal"/>
      <w:lvlText w:val="%1."/>
      <w:lvlJc w:val="left"/>
      <w:pPr>
        <w:ind w:left="822" w:hanging="36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D820DDA">
      <w:numFmt w:val="bullet"/>
      <w:lvlText w:val="•"/>
      <w:lvlJc w:val="left"/>
      <w:pPr>
        <w:ind w:left="1460" w:hanging="369"/>
      </w:pPr>
      <w:rPr>
        <w:rFonts w:hint="default"/>
      </w:rPr>
    </w:lvl>
    <w:lvl w:ilvl="2" w:tplc="B2169F08">
      <w:numFmt w:val="bullet"/>
      <w:lvlText w:val="•"/>
      <w:lvlJc w:val="left"/>
      <w:pPr>
        <w:ind w:left="2474" w:hanging="369"/>
      </w:pPr>
      <w:rPr>
        <w:rFonts w:hint="default"/>
      </w:rPr>
    </w:lvl>
    <w:lvl w:ilvl="3" w:tplc="95380A4E">
      <w:numFmt w:val="bullet"/>
      <w:lvlText w:val="•"/>
      <w:lvlJc w:val="left"/>
      <w:pPr>
        <w:ind w:left="3488" w:hanging="369"/>
      </w:pPr>
      <w:rPr>
        <w:rFonts w:hint="default"/>
      </w:rPr>
    </w:lvl>
    <w:lvl w:ilvl="4" w:tplc="B73A9AD4">
      <w:numFmt w:val="bullet"/>
      <w:lvlText w:val="•"/>
      <w:lvlJc w:val="left"/>
      <w:pPr>
        <w:ind w:left="4502" w:hanging="369"/>
      </w:pPr>
      <w:rPr>
        <w:rFonts w:hint="default"/>
      </w:rPr>
    </w:lvl>
    <w:lvl w:ilvl="5" w:tplc="2E828216">
      <w:numFmt w:val="bullet"/>
      <w:lvlText w:val="•"/>
      <w:lvlJc w:val="left"/>
      <w:pPr>
        <w:ind w:left="5517" w:hanging="369"/>
      </w:pPr>
      <w:rPr>
        <w:rFonts w:hint="default"/>
      </w:rPr>
    </w:lvl>
    <w:lvl w:ilvl="6" w:tplc="F042D2A8">
      <w:numFmt w:val="bullet"/>
      <w:lvlText w:val="•"/>
      <w:lvlJc w:val="left"/>
      <w:pPr>
        <w:ind w:left="6531" w:hanging="369"/>
      </w:pPr>
      <w:rPr>
        <w:rFonts w:hint="default"/>
      </w:rPr>
    </w:lvl>
    <w:lvl w:ilvl="7" w:tplc="FF3080DC">
      <w:numFmt w:val="bullet"/>
      <w:lvlText w:val="•"/>
      <w:lvlJc w:val="left"/>
      <w:pPr>
        <w:ind w:left="7545" w:hanging="369"/>
      </w:pPr>
      <w:rPr>
        <w:rFonts w:hint="default"/>
      </w:rPr>
    </w:lvl>
    <w:lvl w:ilvl="8" w:tplc="13782C6E">
      <w:numFmt w:val="bullet"/>
      <w:lvlText w:val="•"/>
      <w:lvlJc w:val="left"/>
      <w:pPr>
        <w:ind w:left="8560" w:hanging="369"/>
      </w:pPr>
      <w:rPr>
        <w:rFonts w:hint="default"/>
      </w:rPr>
    </w:lvl>
  </w:abstractNum>
  <w:abstractNum w:abstractNumId="11" w15:restartNumberingAfterBreak="0">
    <w:nsid w:val="250D111E"/>
    <w:multiLevelType w:val="hybridMultilevel"/>
    <w:tmpl w:val="FFFFFFFF"/>
    <w:lvl w:ilvl="0" w:tplc="D8302F86">
      <w:start w:val="10"/>
      <w:numFmt w:val="decimal"/>
      <w:lvlText w:val="%1."/>
      <w:lvlJc w:val="left"/>
      <w:pPr>
        <w:ind w:left="1312" w:hanging="354"/>
      </w:pPr>
      <w:rPr>
        <w:rFonts w:ascii="Times New Roman" w:eastAsia="Times New Roman" w:hAnsi="Times New Roman" w:hint="default"/>
        <w:b/>
        <w:bCs/>
        <w:w w:val="100"/>
        <w:sz w:val="26"/>
        <w:szCs w:val="26"/>
      </w:rPr>
    </w:lvl>
    <w:lvl w:ilvl="1" w:tplc="9CFE6B4E">
      <w:start w:val="1"/>
      <w:numFmt w:val="decimal"/>
      <w:lvlText w:val="%2)"/>
      <w:lvlJc w:val="left"/>
      <w:pPr>
        <w:ind w:left="822" w:hanging="32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7C08BCE">
      <w:numFmt w:val="bullet"/>
      <w:lvlText w:val="•"/>
      <w:lvlJc w:val="left"/>
      <w:pPr>
        <w:ind w:left="2349" w:hanging="324"/>
      </w:pPr>
      <w:rPr>
        <w:rFonts w:hint="default"/>
      </w:rPr>
    </w:lvl>
    <w:lvl w:ilvl="3" w:tplc="E0E40BC8">
      <w:numFmt w:val="bullet"/>
      <w:lvlText w:val="•"/>
      <w:lvlJc w:val="left"/>
      <w:pPr>
        <w:ind w:left="3379" w:hanging="324"/>
      </w:pPr>
      <w:rPr>
        <w:rFonts w:hint="default"/>
      </w:rPr>
    </w:lvl>
    <w:lvl w:ilvl="4" w:tplc="4A8ADF88">
      <w:numFmt w:val="bullet"/>
      <w:lvlText w:val="•"/>
      <w:lvlJc w:val="left"/>
      <w:pPr>
        <w:ind w:left="4409" w:hanging="324"/>
      </w:pPr>
      <w:rPr>
        <w:rFonts w:hint="default"/>
      </w:rPr>
    </w:lvl>
    <w:lvl w:ilvl="5" w:tplc="0BD0A6F2">
      <w:numFmt w:val="bullet"/>
      <w:lvlText w:val="•"/>
      <w:lvlJc w:val="left"/>
      <w:pPr>
        <w:ind w:left="5439" w:hanging="324"/>
      </w:pPr>
      <w:rPr>
        <w:rFonts w:hint="default"/>
      </w:rPr>
    </w:lvl>
    <w:lvl w:ilvl="6" w:tplc="FB9077F2">
      <w:numFmt w:val="bullet"/>
      <w:lvlText w:val="•"/>
      <w:lvlJc w:val="left"/>
      <w:pPr>
        <w:ind w:left="6469" w:hanging="324"/>
      </w:pPr>
      <w:rPr>
        <w:rFonts w:hint="default"/>
      </w:rPr>
    </w:lvl>
    <w:lvl w:ilvl="7" w:tplc="DD3CEF10">
      <w:numFmt w:val="bullet"/>
      <w:lvlText w:val="•"/>
      <w:lvlJc w:val="left"/>
      <w:pPr>
        <w:ind w:left="7499" w:hanging="324"/>
      </w:pPr>
      <w:rPr>
        <w:rFonts w:hint="default"/>
      </w:rPr>
    </w:lvl>
    <w:lvl w:ilvl="8" w:tplc="C4E4D4F6">
      <w:numFmt w:val="bullet"/>
      <w:lvlText w:val="•"/>
      <w:lvlJc w:val="left"/>
      <w:pPr>
        <w:ind w:left="8529" w:hanging="324"/>
      </w:pPr>
      <w:rPr>
        <w:rFonts w:hint="default"/>
      </w:rPr>
    </w:lvl>
  </w:abstractNum>
  <w:abstractNum w:abstractNumId="12" w15:restartNumberingAfterBreak="0">
    <w:nsid w:val="26A12E07"/>
    <w:multiLevelType w:val="hybridMultilevel"/>
    <w:tmpl w:val="FFFFFFFF"/>
    <w:lvl w:ilvl="0" w:tplc="0B76202C">
      <w:start w:val="1"/>
      <w:numFmt w:val="decimal"/>
      <w:lvlText w:val="%1."/>
      <w:lvlJc w:val="left"/>
      <w:pPr>
        <w:ind w:left="1542" w:hanging="30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A0C10B8">
      <w:numFmt w:val="bullet"/>
      <w:lvlText w:val="•"/>
      <w:lvlJc w:val="left"/>
      <w:pPr>
        <w:ind w:left="2444" w:hanging="300"/>
      </w:pPr>
      <w:rPr>
        <w:rFonts w:hint="default"/>
      </w:rPr>
    </w:lvl>
    <w:lvl w:ilvl="2" w:tplc="D31E9E46">
      <w:numFmt w:val="bullet"/>
      <w:lvlText w:val="•"/>
      <w:lvlJc w:val="left"/>
      <w:pPr>
        <w:ind w:left="3349" w:hanging="300"/>
      </w:pPr>
      <w:rPr>
        <w:rFonts w:hint="default"/>
      </w:rPr>
    </w:lvl>
    <w:lvl w:ilvl="3" w:tplc="652835AC">
      <w:numFmt w:val="bullet"/>
      <w:lvlText w:val="•"/>
      <w:lvlJc w:val="left"/>
      <w:pPr>
        <w:ind w:left="4254" w:hanging="300"/>
      </w:pPr>
      <w:rPr>
        <w:rFonts w:hint="default"/>
      </w:rPr>
    </w:lvl>
    <w:lvl w:ilvl="4" w:tplc="67FA7E80">
      <w:numFmt w:val="bullet"/>
      <w:lvlText w:val="•"/>
      <w:lvlJc w:val="left"/>
      <w:pPr>
        <w:ind w:left="5159" w:hanging="300"/>
      </w:pPr>
      <w:rPr>
        <w:rFonts w:hint="default"/>
      </w:rPr>
    </w:lvl>
    <w:lvl w:ilvl="5" w:tplc="8518938E">
      <w:numFmt w:val="bullet"/>
      <w:lvlText w:val="•"/>
      <w:lvlJc w:val="left"/>
      <w:pPr>
        <w:ind w:left="6064" w:hanging="300"/>
      </w:pPr>
      <w:rPr>
        <w:rFonts w:hint="default"/>
      </w:rPr>
    </w:lvl>
    <w:lvl w:ilvl="6" w:tplc="18E68F5C">
      <w:numFmt w:val="bullet"/>
      <w:lvlText w:val="•"/>
      <w:lvlJc w:val="left"/>
      <w:pPr>
        <w:ind w:left="6969" w:hanging="300"/>
      </w:pPr>
      <w:rPr>
        <w:rFonts w:hint="default"/>
      </w:rPr>
    </w:lvl>
    <w:lvl w:ilvl="7" w:tplc="638664E8">
      <w:numFmt w:val="bullet"/>
      <w:lvlText w:val="•"/>
      <w:lvlJc w:val="left"/>
      <w:pPr>
        <w:ind w:left="7874" w:hanging="300"/>
      </w:pPr>
      <w:rPr>
        <w:rFonts w:hint="default"/>
      </w:rPr>
    </w:lvl>
    <w:lvl w:ilvl="8" w:tplc="6D2CCE48">
      <w:numFmt w:val="bullet"/>
      <w:lvlText w:val="•"/>
      <w:lvlJc w:val="left"/>
      <w:pPr>
        <w:ind w:left="8779" w:hanging="300"/>
      </w:pPr>
      <w:rPr>
        <w:rFonts w:hint="default"/>
      </w:rPr>
    </w:lvl>
  </w:abstractNum>
  <w:abstractNum w:abstractNumId="13" w15:restartNumberingAfterBreak="0">
    <w:nsid w:val="27DC5E97"/>
    <w:multiLevelType w:val="hybridMultilevel"/>
    <w:tmpl w:val="FFFFFFFF"/>
    <w:lvl w:ilvl="0" w:tplc="47445F70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B0E6D84C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580C5744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294EFB72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EF8A2978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4F06E98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5060DDBC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22BE31EC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75361BF6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14" w15:restartNumberingAfterBreak="0">
    <w:nsid w:val="299B6BF6"/>
    <w:multiLevelType w:val="multilevel"/>
    <w:tmpl w:val="F49A5286"/>
    <w:lvl w:ilvl="0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021" w:hanging="420"/>
      </w:pPr>
      <w:rPr>
        <w:rFonts w:ascii="Times New Roman" w:eastAsia="Times New Roman" w:hAnsi="Times New Roman" w:hint="default"/>
        <w:spacing w:val="-9"/>
        <w:w w:val="100"/>
        <w:sz w:val="24"/>
        <w:szCs w:val="24"/>
      </w:rPr>
    </w:lvl>
    <w:lvl w:ilvl="2">
      <w:numFmt w:val="bullet"/>
      <w:lvlText w:val="•"/>
      <w:lvlJc w:val="left"/>
      <w:pPr>
        <w:ind w:left="2118" w:hanging="420"/>
      </w:pPr>
      <w:rPr>
        <w:rFonts w:hint="default"/>
      </w:rPr>
    </w:lvl>
    <w:lvl w:ilvl="3">
      <w:numFmt w:val="bullet"/>
      <w:lvlText w:val="•"/>
      <w:lvlJc w:val="left"/>
      <w:pPr>
        <w:ind w:left="3177" w:hanging="420"/>
      </w:pPr>
      <w:rPr>
        <w:rFonts w:hint="default"/>
      </w:rPr>
    </w:lvl>
    <w:lvl w:ilvl="4">
      <w:numFmt w:val="bullet"/>
      <w:lvlText w:val="•"/>
      <w:lvlJc w:val="left"/>
      <w:pPr>
        <w:ind w:left="4236" w:hanging="420"/>
      </w:pPr>
      <w:rPr>
        <w:rFonts w:hint="default"/>
      </w:rPr>
    </w:lvl>
    <w:lvl w:ilvl="5">
      <w:numFmt w:val="bullet"/>
      <w:lvlText w:val="•"/>
      <w:lvlJc w:val="left"/>
      <w:pPr>
        <w:ind w:left="5295" w:hanging="420"/>
      </w:pPr>
      <w:rPr>
        <w:rFonts w:hint="default"/>
      </w:rPr>
    </w:lvl>
    <w:lvl w:ilvl="6">
      <w:numFmt w:val="bullet"/>
      <w:lvlText w:val="•"/>
      <w:lvlJc w:val="left"/>
      <w:pPr>
        <w:ind w:left="6353" w:hanging="420"/>
      </w:pPr>
      <w:rPr>
        <w:rFonts w:hint="default"/>
      </w:rPr>
    </w:lvl>
    <w:lvl w:ilvl="7">
      <w:numFmt w:val="bullet"/>
      <w:lvlText w:val="•"/>
      <w:lvlJc w:val="left"/>
      <w:pPr>
        <w:ind w:left="7412" w:hanging="420"/>
      </w:pPr>
      <w:rPr>
        <w:rFonts w:hint="default"/>
      </w:rPr>
    </w:lvl>
    <w:lvl w:ilvl="8">
      <w:numFmt w:val="bullet"/>
      <w:lvlText w:val="•"/>
      <w:lvlJc w:val="left"/>
      <w:pPr>
        <w:ind w:left="8471" w:hanging="420"/>
      </w:pPr>
      <w:rPr>
        <w:rFonts w:hint="default"/>
      </w:rPr>
    </w:lvl>
  </w:abstractNum>
  <w:abstractNum w:abstractNumId="15" w15:restartNumberingAfterBreak="0">
    <w:nsid w:val="299C7286"/>
    <w:multiLevelType w:val="hybridMultilevel"/>
    <w:tmpl w:val="FFFFFFFF"/>
    <w:lvl w:ilvl="0" w:tplc="A1C21D7E">
      <w:start w:val="1"/>
      <w:numFmt w:val="decimal"/>
      <w:lvlText w:val="%1."/>
      <w:lvlJc w:val="left"/>
      <w:pPr>
        <w:ind w:left="106" w:hanging="823"/>
      </w:pPr>
      <w:rPr>
        <w:rFonts w:ascii="Times New Roman" w:eastAsia="Times New Roman" w:hAnsi="Times New Roman" w:hint="default"/>
        <w:spacing w:val="-17"/>
        <w:w w:val="100"/>
        <w:sz w:val="24"/>
        <w:szCs w:val="24"/>
      </w:rPr>
    </w:lvl>
    <w:lvl w:ilvl="1" w:tplc="C9CE6BC6">
      <w:numFmt w:val="bullet"/>
      <w:lvlText w:val="•"/>
      <w:lvlJc w:val="left"/>
      <w:pPr>
        <w:ind w:left="305" w:hanging="823"/>
      </w:pPr>
      <w:rPr>
        <w:rFonts w:hint="default"/>
      </w:rPr>
    </w:lvl>
    <w:lvl w:ilvl="2" w:tplc="06A44416">
      <w:numFmt w:val="bullet"/>
      <w:lvlText w:val="•"/>
      <w:lvlJc w:val="left"/>
      <w:pPr>
        <w:ind w:left="511" w:hanging="823"/>
      </w:pPr>
      <w:rPr>
        <w:rFonts w:hint="default"/>
      </w:rPr>
    </w:lvl>
    <w:lvl w:ilvl="3" w:tplc="6804D184">
      <w:numFmt w:val="bullet"/>
      <w:lvlText w:val="•"/>
      <w:lvlJc w:val="left"/>
      <w:pPr>
        <w:ind w:left="717" w:hanging="823"/>
      </w:pPr>
      <w:rPr>
        <w:rFonts w:hint="default"/>
      </w:rPr>
    </w:lvl>
    <w:lvl w:ilvl="4" w:tplc="57829084">
      <w:numFmt w:val="bullet"/>
      <w:lvlText w:val="•"/>
      <w:lvlJc w:val="left"/>
      <w:pPr>
        <w:ind w:left="922" w:hanging="823"/>
      </w:pPr>
      <w:rPr>
        <w:rFonts w:hint="default"/>
      </w:rPr>
    </w:lvl>
    <w:lvl w:ilvl="5" w:tplc="8C565CE2">
      <w:numFmt w:val="bullet"/>
      <w:lvlText w:val="•"/>
      <w:lvlJc w:val="left"/>
      <w:pPr>
        <w:ind w:left="1128" w:hanging="823"/>
      </w:pPr>
      <w:rPr>
        <w:rFonts w:hint="default"/>
      </w:rPr>
    </w:lvl>
    <w:lvl w:ilvl="6" w:tplc="9ED0FC14">
      <w:numFmt w:val="bullet"/>
      <w:lvlText w:val="•"/>
      <w:lvlJc w:val="left"/>
      <w:pPr>
        <w:ind w:left="1334" w:hanging="823"/>
      </w:pPr>
      <w:rPr>
        <w:rFonts w:hint="default"/>
      </w:rPr>
    </w:lvl>
    <w:lvl w:ilvl="7" w:tplc="333845D0">
      <w:numFmt w:val="bullet"/>
      <w:lvlText w:val="•"/>
      <w:lvlJc w:val="left"/>
      <w:pPr>
        <w:ind w:left="1539" w:hanging="823"/>
      </w:pPr>
      <w:rPr>
        <w:rFonts w:hint="default"/>
      </w:rPr>
    </w:lvl>
    <w:lvl w:ilvl="8" w:tplc="C83889CA">
      <w:numFmt w:val="bullet"/>
      <w:lvlText w:val="•"/>
      <w:lvlJc w:val="left"/>
      <w:pPr>
        <w:ind w:left="1745" w:hanging="823"/>
      </w:pPr>
      <w:rPr>
        <w:rFonts w:hint="default"/>
      </w:rPr>
    </w:lvl>
  </w:abstractNum>
  <w:abstractNum w:abstractNumId="16" w15:restartNumberingAfterBreak="0">
    <w:nsid w:val="31AA0620"/>
    <w:multiLevelType w:val="hybridMultilevel"/>
    <w:tmpl w:val="FFFFFFFF"/>
    <w:lvl w:ilvl="0" w:tplc="375E61A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6CFA4AB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B01A74BE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0CF8EECC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9AAAE5DA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7E144FD4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E8245BCA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B53EB396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FEB065BA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17" w15:restartNumberingAfterBreak="0">
    <w:nsid w:val="344D2CC8"/>
    <w:multiLevelType w:val="hybridMultilevel"/>
    <w:tmpl w:val="FFFFFFFF"/>
    <w:lvl w:ilvl="0" w:tplc="5CE64730">
      <w:start w:val="14"/>
      <w:numFmt w:val="decimal"/>
      <w:lvlText w:val="%1."/>
      <w:lvlJc w:val="left"/>
      <w:pPr>
        <w:ind w:left="1611" w:hanging="43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2D8FC36">
      <w:numFmt w:val="bullet"/>
      <w:lvlText w:val="•"/>
      <w:lvlJc w:val="left"/>
      <w:pPr>
        <w:ind w:left="2516" w:hanging="430"/>
      </w:pPr>
      <w:rPr>
        <w:rFonts w:hint="default"/>
      </w:rPr>
    </w:lvl>
    <w:lvl w:ilvl="2" w:tplc="32DEC776">
      <w:numFmt w:val="bullet"/>
      <w:lvlText w:val="•"/>
      <w:lvlJc w:val="left"/>
      <w:pPr>
        <w:ind w:left="3413" w:hanging="430"/>
      </w:pPr>
      <w:rPr>
        <w:rFonts w:hint="default"/>
      </w:rPr>
    </w:lvl>
    <w:lvl w:ilvl="3" w:tplc="8FD68FEC">
      <w:numFmt w:val="bullet"/>
      <w:lvlText w:val="•"/>
      <w:lvlJc w:val="left"/>
      <w:pPr>
        <w:ind w:left="4310" w:hanging="430"/>
      </w:pPr>
      <w:rPr>
        <w:rFonts w:hint="default"/>
      </w:rPr>
    </w:lvl>
    <w:lvl w:ilvl="4" w:tplc="CAC2F6F8">
      <w:numFmt w:val="bullet"/>
      <w:lvlText w:val="•"/>
      <w:lvlJc w:val="left"/>
      <w:pPr>
        <w:ind w:left="5207" w:hanging="430"/>
      </w:pPr>
      <w:rPr>
        <w:rFonts w:hint="default"/>
      </w:rPr>
    </w:lvl>
    <w:lvl w:ilvl="5" w:tplc="41D86110">
      <w:numFmt w:val="bullet"/>
      <w:lvlText w:val="•"/>
      <w:lvlJc w:val="left"/>
      <w:pPr>
        <w:ind w:left="6104" w:hanging="430"/>
      </w:pPr>
      <w:rPr>
        <w:rFonts w:hint="default"/>
      </w:rPr>
    </w:lvl>
    <w:lvl w:ilvl="6" w:tplc="32DA45EA">
      <w:numFmt w:val="bullet"/>
      <w:lvlText w:val="•"/>
      <w:lvlJc w:val="left"/>
      <w:pPr>
        <w:ind w:left="7001" w:hanging="430"/>
      </w:pPr>
      <w:rPr>
        <w:rFonts w:hint="default"/>
      </w:rPr>
    </w:lvl>
    <w:lvl w:ilvl="7" w:tplc="927E8DC8">
      <w:numFmt w:val="bullet"/>
      <w:lvlText w:val="•"/>
      <w:lvlJc w:val="left"/>
      <w:pPr>
        <w:ind w:left="7898" w:hanging="430"/>
      </w:pPr>
      <w:rPr>
        <w:rFonts w:hint="default"/>
      </w:rPr>
    </w:lvl>
    <w:lvl w:ilvl="8" w:tplc="9D426CE0">
      <w:numFmt w:val="bullet"/>
      <w:lvlText w:val="•"/>
      <w:lvlJc w:val="left"/>
      <w:pPr>
        <w:ind w:left="8795" w:hanging="430"/>
      </w:pPr>
      <w:rPr>
        <w:rFonts w:hint="default"/>
      </w:rPr>
    </w:lvl>
  </w:abstractNum>
  <w:abstractNum w:abstractNumId="18" w15:restartNumberingAfterBreak="0">
    <w:nsid w:val="37F31B5B"/>
    <w:multiLevelType w:val="hybridMultilevel"/>
    <w:tmpl w:val="FFFFFFFF"/>
    <w:lvl w:ilvl="0" w:tplc="37F870D4">
      <w:start w:val="1"/>
      <w:numFmt w:val="decimal"/>
      <w:lvlText w:val="%1."/>
      <w:lvlJc w:val="left"/>
      <w:pPr>
        <w:ind w:left="1954" w:hanging="42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DD265F2">
      <w:numFmt w:val="bullet"/>
      <w:lvlText w:val="•"/>
      <w:lvlJc w:val="left"/>
      <w:pPr>
        <w:ind w:left="2822" w:hanging="425"/>
      </w:pPr>
      <w:rPr>
        <w:rFonts w:hint="default"/>
      </w:rPr>
    </w:lvl>
    <w:lvl w:ilvl="2" w:tplc="8E12BDF0">
      <w:numFmt w:val="bullet"/>
      <w:lvlText w:val="•"/>
      <w:lvlJc w:val="left"/>
      <w:pPr>
        <w:ind w:left="3685" w:hanging="425"/>
      </w:pPr>
      <w:rPr>
        <w:rFonts w:hint="default"/>
      </w:rPr>
    </w:lvl>
    <w:lvl w:ilvl="3" w:tplc="133AE93E">
      <w:numFmt w:val="bullet"/>
      <w:lvlText w:val="•"/>
      <w:lvlJc w:val="left"/>
      <w:pPr>
        <w:ind w:left="4548" w:hanging="425"/>
      </w:pPr>
      <w:rPr>
        <w:rFonts w:hint="default"/>
      </w:rPr>
    </w:lvl>
    <w:lvl w:ilvl="4" w:tplc="97F408B6">
      <w:numFmt w:val="bullet"/>
      <w:lvlText w:val="•"/>
      <w:lvlJc w:val="left"/>
      <w:pPr>
        <w:ind w:left="5411" w:hanging="425"/>
      </w:pPr>
      <w:rPr>
        <w:rFonts w:hint="default"/>
      </w:rPr>
    </w:lvl>
    <w:lvl w:ilvl="5" w:tplc="6A748222">
      <w:numFmt w:val="bullet"/>
      <w:lvlText w:val="•"/>
      <w:lvlJc w:val="left"/>
      <w:pPr>
        <w:ind w:left="6274" w:hanging="425"/>
      </w:pPr>
      <w:rPr>
        <w:rFonts w:hint="default"/>
      </w:rPr>
    </w:lvl>
    <w:lvl w:ilvl="6" w:tplc="D97E7370">
      <w:numFmt w:val="bullet"/>
      <w:lvlText w:val="•"/>
      <w:lvlJc w:val="left"/>
      <w:pPr>
        <w:ind w:left="7137" w:hanging="425"/>
      </w:pPr>
      <w:rPr>
        <w:rFonts w:hint="default"/>
      </w:rPr>
    </w:lvl>
    <w:lvl w:ilvl="7" w:tplc="FC5ACC20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971C7D02">
      <w:numFmt w:val="bullet"/>
      <w:lvlText w:val="•"/>
      <w:lvlJc w:val="left"/>
      <w:pPr>
        <w:ind w:left="8863" w:hanging="425"/>
      </w:pPr>
      <w:rPr>
        <w:rFonts w:hint="default"/>
      </w:rPr>
    </w:lvl>
  </w:abstractNum>
  <w:abstractNum w:abstractNumId="19" w15:restartNumberingAfterBreak="0">
    <w:nsid w:val="45EB1B40"/>
    <w:multiLevelType w:val="hybridMultilevel"/>
    <w:tmpl w:val="FFFFFFFF"/>
    <w:lvl w:ilvl="0" w:tplc="54661DD4">
      <w:start w:val="1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hint="default"/>
        <w:spacing w:val="-30"/>
        <w:w w:val="100"/>
        <w:sz w:val="24"/>
        <w:szCs w:val="24"/>
      </w:rPr>
    </w:lvl>
    <w:lvl w:ilvl="1" w:tplc="CE485490">
      <w:numFmt w:val="bullet"/>
      <w:lvlText w:val="•"/>
      <w:lvlJc w:val="left"/>
      <w:pPr>
        <w:ind w:left="1796" w:hanging="708"/>
      </w:pPr>
      <w:rPr>
        <w:rFonts w:hint="default"/>
      </w:rPr>
    </w:lvl>
    <w:lvl w:ilvl="2" w:tplc="89B69692">
      <w:numFmt w:val="bullet"/>
      <w:lvlText w:val="•"/>
      <w:lvlJc w:val="left"/>
      <w:pPr>
        <w:ind w:left="2773" w:hanging="708"/>
      </w:pPr>
      <w:rPr>
        <w:rFonts w:hint="default"/>
      </w:rPr>
    </w:lvl>
    <w:lvl w:ilvl="3" w:tplc="E2E0370A">
      <w:numFmt w:val="bullet"/>
      <w:lvlText w:val="•"/>
      <w:lvlJc w:val="left"/>
      <w:pPr>
        <w:ind w:left="3750" w:hanging="708"/>
      </w:pPr>
      <w:rPr>
        <w:rFonts w:hint="default"/>
      </w:rPr>
    </w:lvl>
    <w:lvl w:ilvl="4" w:tplc="D02828CA">
      <w:numFmt w:val="bullet"/>
      <w:lvlText w:val="•"/>
      <w:lvlJc w:val="left"/>
      <w:pPr>
        <w:ind w:left="4727" w:hanging="708"/>
      </w:pPr>
      <w:rPr>
        <w:rFonts w:hint="default"/>
      </w:rPr>
    </w:lvl>
    <w:lvl w:ilvl="5" w:tplc="22AEB87E">
      <w:numFmt w:val="bullet"/>
      <w:lvlText w:val="•"/>
      <w:lvlJc w:val="left"/>
      <w:pPr>
        <w:ind w:left="5704" w:hanging="708"/>
      </w:pPr>
      <w:rPr>
        <w:rFonts w:hint="default"/>
      </w:rPr>
    </w:lvl>
    <w:lvl w:ilvl="6" w:tplc="3B98C190">
      <w:numFmt w:val="bullet"/>
      <w:lvlText w:val="•"/>
      <w:lvlJc w:val="left"/>
      <w:pPr>
        <w:ind w:left="6681" w:hanging="708"/>
      </w:pPr>
      <w:rPr>
        <w:rFonts w:hint="default"/>
      </w:rPr>
    </w:lvl>
    <w:lvl w:ilvl="7" w:tplc="2884CE0A">
      <w:numFmt w:val="bullet"/>
      <w:lvlText w:val="•"/>
      <w:lvlJc w:val="left"/>
      <w:pPr>
        <w:ind w:left="7658" w:hanging="708"/>
      </w:pPr>
      <w:rPr>
        <w:rFonts w:hint="default"/>
      </w:rPr>
    </w:lvl>
    <w:lvl w:ilvl="8" w:tplc="00B0BF28">
      <w:numFmt w:val="bullet"/>
      <w:lvlText w:val="•"/>
      <w:lvlJc w:val="left"/>
      <w:pPr>
        <w:ind w:left="8635" w:hanging="708"/>
      </w:pPr>
      <w:rPr>
        <w:rFonts w:hint="default"/>
      </w:rPr>
    </w:lvl>
  </w:abstractNum>
  <w:abstractNum w:abstractNumId="20" w15:restartNumberingAfterBreak="0">
    <w:nsid w:val="46BB2BF0"/>
    <w:multiLevelType w:val="hybridMultilevel"/>
    <w:tmpl w:val="FFFFFFFF"/>
    <w:lvl w:ilvl="0" w:tplc="92703568">
      <w:start w:val="1"/>
      <w:numFmt w:val="decimal"/>
      <w:lvlText w:val="%1."/>
      <w:lvlJc w:val="left"/>
      <w:pPr>
        <w:ind w:left="1316" w:hanging="28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798CA06">
      <w:numFmt w:val="bullet"/>
      <w:lvlText w:val="•"/>
      <w:lvlJc w:val="left"/>
      <w:pPr>
        <w:ind w:left="1800" w:hanging="284"/>
      </w:pPr>
      <w:rPr>
        <w:rFonts w:hint="default"/>
      </w:rPr>
    </w:lvl>
    <w:lvl w:ilvl="2" w:tplc="BBC4D694">
      <w:numFmt w:val="bullet"/>
      <w:lvlText w:val="•"/>
      <w:lvlJc w:val="left"/>
      <w:pPr>
        <w:ind w:left="2776" w:hanging="284"/>
      </w:pPr>
      <w:rPr>
        <w:rFonts w:hint="default"/>
      </w:rPr>
    </w:lvl>
    <w:lvl w:ilvl="3" w:tplc="69206DEE">
      <w:numFmt w:val="bullet"/>
      <w:lvlText w:val="•"/>
      <w:lvlJc w:val="left"/>
      <w:pPr>
        <w:ind w:left="3753" w:hanging="284"/>
      </w:pPr>
      <w:rPr>
        <w:rFonts w:hint="default"/>
      </w:rPr>
    </w:lvl>
    <w:lvl w:ilvl="4" w:tplc="AFE0DA90">
      <w:numFmt w:val="bullet"/>
      <w:lvlText w:val="•"/>
      <w:lvlJc w:val="left"/>
      <w:pPr>
        <w:ind w:left="4729" w:hanging="284"/>
      </w:pPr>
      <w:rPr>
        <w:rFonts w:hint="default"/>
      </w:rPr>
    </w:lvl>
    <w:lvl w:ilvl="5" w:tplc="5B506B30">
      <w:numFmt w:val="bullet"/>
      <w:lvlText w:val="•"/>
      <w:lvlJc w:val="left"/>
      <w:pPr>
        <w:ind w:left="5706" w:hanging="284"/>
      </w:pPr>
      <w:rPr>
        <w:rFonts w:hint="default"/>
      </w:rPr>
    </w:lvl>
    <w:lvl w:ilvl="6" w:tplc="B1EC5396">
      <w:numFmt w:val="bullet"/>
      <w:lvlText w:val="•"/>
      <w:lvlJc w:val="left"/>
      <w:pPr>
        <w:ind w:left="6682" w:hanging="284"/>
      </w:pPr>
      <w:rPr>
        <w:rFonts w:hint="default"/>
      </w:rPr>
    </w:lvl>
    <w:lvl w:ilvl="7" w:tplc="F280DBA0">
      <w:numFmt w:val="bullet"/>
      <w:lvlText w:val="•"/>
      <w:lvlJc w:val="left"/>
      <w:pPr>
        <w:ind w:left="7659" w:hanging="284"/>
      </w:pPr>
      <w:rPr>
        <w:rFonts w:hint="default"/>
      </w:rPr>
    </w:lvl>
    <w:lvl w:ilvl="8" w:tplc="0AFCE5DC">
      <w:numFmt w:val="bullet"/>
      <w:lvlText w:val="•"/>
      <w:lvlJc w:val="left"/>
      <w:pPr>
        <w:ind w:left="8635" w:hanging="284"/>
      </w:pPr>
      <w:rPr>
        <w:rFonts w:hint="default"/>
      </w:rPr>
    </w:lvl>
  </w:abstractNum>
  <w:abstractNum w:abstractNumId="21" w15:restartNumberingAfterBreak="0">
    <w:nsid w:val="46EA3072"/>
    <w:multiLevelType w:val="hybridMultilevel"/>
    <w:tmpl w:val="FFFFFFFF"/>
    <w:lvl w:ilvl="0" w:tplc="AA90CA5A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5ABEC892">
      <w:numFmt w:val="bullet"/>
      <w:lvlText w:val="•"/>
      <w:lvlJc w:val="left"/>
      <w:pPr>
        <w:ind w:left="305" w:hanging="181"/>
      </w:pPr>
      <w:rPr>
        <w:rFonts w:hint="default"/>
      </w:rPr>
    </w:lvl>
    <w:lvl w:ilvl="2" w:tplc="11960BF2">
      <w:numFmt w:val="bullet"/>
      <w:lvlText w:val="•"/>
      <w:lvlJc w:val="left"/>
      <w:pPr>
        <w:ind w:left="511" w:hanging="181"/>
      </w:pPr>
      <w:rPr>
        <w:rFonts w:hint="default"/>
      </w:rPr>
    </w:lvl>
    <w:lvl w:ilvl="3" w:tplc="A0A42E0C">
      <w:numFmt w:val="bullet"/>
      <w:lvlText w:val="•"/>
      <w:lvlJc w:val="left"/>
      <w:pPr>
        <w:ind w:left="717" w:hanging="181"/>
      </w:pPr>
      <w:rPr>
        <w:rFonts w:hint="default"/>
      </w:rPr>
    </w:lvl>
    <w:lvl w:ilvl="4" w:tplc="0178916A">
      <w:numFmt w:val="bullet"/>
      <w:lvlText w:val="•"/>
      <w:lvlJc w:val="left"/>
      <w:pPr>
        <w:ind w:left="922" w:hanging="181"/>
      </w:pPr>
      <w:rPr>
        <w:rFonts w:hint="default"/>
      </w:rPr>
    </w:lvl>
    <w:lvl w:ilvl="5" w:tplc="125C9BEE">
      <w:numFmt w:val="bullet"/>
      <w:lvlText w:val="•"/>
      <w:lvlJc w:val="left"/>
      <w:pPr>
        <w:ind w:left="1128" w:hanging="181"/>
      </w:pPr>
      <w:rPr>
        <w:rFonts w:hint="default"/>
      </w:rPr>
    </w:lvl>
    <w:lvl w:ilvl="6" w:tplc="648A6658">
      <w:numFmt w:val="bullet"/>
      <w:lvlText w:val="•"/>
      <w:lvlJc w:val="left"/>
      <w:pPr>
        <w:ind w:left="1334" w:hanging="181"/>
      </w:pPr>
      <w:rPr>
        <w:rFonts w:hint="default"/>
      </w:rPr>
    </w:lvl>
    <w:lvl w:ilvl="7" w:tplc="DBBA3130">
      <w:numFmt w:val="bullet"/>
      <w:lvlText w:val="•"/>
      <w:lvlJc w:val="left"/>
      <w:pPr>
        <w:ind w:left="1539" w:hanging="181"/>
      </w:pPr>
      <w:rPr>
        <w:rFonts w:hint="default"/>
      </w:rPr>
    </w:lvl>
    <w:lvl w:ilvl="8" w:tplc="56C09736">
      <w:numFmt w:val="bullet"/>
      <w:lvlText w:val="•"/>
      <w:lvlJc w:val="left"/>
      <w:pPr>
        <w:ind w:left="1745" w:hanging="181"/>
      </w:pPr>
      <w:rPr>
        <w:rFonts w:hint="default"/>
      </w:rPr>
    </w:lvl>
  </w:abstractNum>
  <w:abstractNum w:abstractNumId="22" w15:restartNumberingAfterBreak="0">
    <w:nsid w:val="48E24B80"/>
    <w:multiLevelType w:val="hybridMultilevel"/>
    <w:tmpl w:val="FFFFFFFF"/>
    <w:lvl w:ilvl="0" w:tplc="65A2502C">
      <w:start w:val="27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hint="default"/>
        <w:spacing w:val="1"/>
        <w:w w:val="100"/>
        <w:sz w:val="26"/>
        <w:szCs w:val="26"/>
      </w:rPr>
    </w:lvl>
    <w:lvl w:ilvl="1" w:tplc="0082FC6C">
      <w:numFmt w:val="bullet"/>
      <w:lvlText w:val="•"/>
      <w:lvlJc w:val="left"/>
      <w:pPr>
        <w:ind w:left="2444" w:hanging="360"/>
      </w:pPr>
      <w:rPr>
        <w:rFonts w:hint="default"/>
      </w:rPr>
    </w:lvl>
    <w:lvl w:ilvl="2" w:tplc="7C6E083C">
      <w:numFmt w:val="bullet"/>
      <w:lvlText w:val="•"/>
      <w:lvlJc w:val="left"/>
      <w:pPr>
        <w:ind w:left="3349" w:hanging="360"/>
      </w:pPr>
      <w:rPr>
        <w:rFonts w:hint="default"/>
      </w:rPr>
    </w:lvl>
    <w:lvl w:ilvl="3" w:tplc="55CE52D0">
      <w:numFmt w:val="bullet"/>
      <w:lvlText w:val="•"/>
      <w:lvlJc w:val="left"/>
      <w:pPr>
        <w:ind w:left="4254" w:hanging="360"/>
      </w:pPr>
      <w:rPr>
        <w:rFonts w:hint="default"/>
      </w:rPr>
    </w:lvl>
    <w:lvl w:ilvl="4" w:tplc="577CC5A2">
      <w:numFmt w:val="bullet"/>
      <w:lvlText w:val="•"/>
      <w:lvlJc w:val="left"/>
      <w:pPr>
        <w:ind w:left="5159" w:hanging="360"/>
      </w:pPr>
      <w:rPr>
        <w:rFonts w:hint="default"/>
      </w:rPr>
    </w:lvl>
    <w:lvl w:ilvl="5" w:tplc="6C78D6EE">
      <w:numFmt w:val="bullet"/>
      <w:lvlText w:val="•"/>
      <w:lvlJc w:val="left"/>
      <w:pPr>
        <w:ind w:left="6064" w:hanging="360"/>
      </w:pPr>
      <w:rPr>
        <w:rFonts w:hint="default"/>
      </w:rPr>
    </w:lvl>
    <w:lvl w:ilvl="6" w:tplc="270C8494">
      <w:numFmt w:val="bullet"/>
      <w:lvlText w:val="•"/>
      <w:lvlJc w:val="left"/>
      <w:pPr>
        <w:ind w:left="6969" w:hanging="360"/>
      </w:pPr>
      <w:rPr>
        <w:rFonts w:hint="default"/>
      </w:rPr>
    </w:lvl>
    <w:lvl w:ilvl="7" w:tplc="9C22476C">
      <w:numFmt w:val="bullet"/>
      <w:lvlText w:val="•"/>
      <w:lvlJc w:val="left"/>
      <w:pPr>
        <w:ind w:left="7874" w:hanging="360"/>
      </w:pPr>
      <w:rPr>
        <w:rFonts w:hint="default"/>
      </w:rPr>
    </w:lvl>
    <w:lvl w:ilvl="8" w:tplc="90F0D81A">
      <w:numFmt w:val="bullet"/>
      <w:lvlText w:val="•"/>
      <w:lvlJc w:val="left"/>
      <w:pPr>
        <w:ind w:left="8779" w:hanging="360"/>
      </w:pPr>
      <w:rPr>
        <w:rFonts w:hint="default"/>
      </w:rPr>
    </w:lvl>
  </w:abstractNum>
  <w:abstractNum w:abstractNumId="23" w15:restartNumberingAfterBreak="0">
    <w:nsid w:val="48FE7E1A"/>
    <w:multiLevelType w:val="hybridMultilevel"/>
    <w:tmpl w:val="BFB642DE"/>
    <w:lvl w:ilvl="0" w:tplc="70CE0D54">
      <w:start w:val="1"/>
      <w:numFmt w:val="decimal"/>
      <w:lvlText w:val="%1."/>
      <w:lvlJc w:val="left"/>
      <w:pPr>
        <w:tabs>
          <w:tab w:val="num" w:pos="2211"/>
        </w:tabs>
        <w:ind w:left="1775" w:hanging="227"/>
      </w:pPr>
      <w:rPr>
        <w:rFonts w:hint="default"/>
        <w:b w:val="0"/>
        <w:bCs w:val="0"/>
        <w:w w:val="100"/>
        <w:sz w:val="28"/>
        <w:szCs w:val="28"/>
      </w:rPr>
    </w:lvl>
    <w:lvl w:ilvl="1" w:tplc="DFBE3308">
      <w:start w:val="1"/>
      <w:numFmt w:val="decimal"/>
      <w:lvlText w:val="%2."/>
      <w:lvlJc w:val="left"/>
      <w:pPr>
        <w:tabs>
          <w:tab w:val="num" w:pos="1639"/>
        </w:tabs>
        <w:ind w:left="1203" w:hanging="227"/>
      </w:pPr>
      <w:rPr>
        <w:rFonts w:hint="default"/>
        <w:b w:val="0"/>
        <w:bCs w:val="0"/>
        <w:w w:val="100"/>
        <w:sz w:val="28"/>
        <w:szCs w:val="28"/>
      </w:rPr>
    </w:lvl>
    <w:lvl w:ilvl="2" w:tplc="6F0ED9AC">
      <w:start w:val="1"/>
      <w:numFmt w:val="decimal"/>
      <w:lvlText w:val="%3."/>
      <w:lvlJc w:val="left"/>
      <w:pPr>
        <w:ind w:left="822" w:hanging="42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 w:tplc="3858F082">
      <w:numFmt w:val="bullet"/>
      <w:lvlText w:val="•"/>
      <w:lvlJc w:val="left"/>
      <w:pPr>
        <w:ind w:left="3220" w:hanging="425"/>
      </w:pPr>
      <w:rPr>
        <w:rFonts w:hint="default"/>
      </w:rPr>
    </w:lvl>
    <w:lvl w:ilvl="4" w:tplc="2B22348C">
      <w:numFmt w:val="bullet"/>
      <w:lvlText w:val="•"/>
      <w:lvlJc w:val="left"/>
      <w:pPr>
        <w:ind w:left="4272" w:hanging="425"/>
      </w:pPr>
      <w:rPr>
        <w:rFonts w:hint="default"/>
      </w:rPr>
    </w:lvl>
    <w:lvl w:ilvl="5" w:tplc="6E0E6F7A">
      <w:numFmt w:val="bullet"/>
      <w:lvlText w:val="•"/>
      <w:lvlJc w:val="left"/>
      <w:pPr>
        <w:ind w:left="5325" w:hanging="425"/>
      </w:pPr>
      <w:rPr>
        <w:rFonts w:hint="default"/>
      </w:rPr>
    </w:lvl>
    <w:lvl w:ilvl="6" w:tplc="FA88BFD6">
      <w:numFmt w:val="bullet"/>
      <w:lvlText w:val="•"/>
      <w:lvlJc w:val="left"/>
      <w:pPr>
        <w:ind w:left="6378" w:hanging="425"/>
      </w:pPr>
      <w:rPr>
        <w:rFonts w:hint="default"/>
      </w:rPr>
    </w:lvl>
    <w:lvl w:ilvl="7" w:tplc="130E847A">
      <w:numFmt w:val="bullet"/>
      <w:lvlText w:val="•"/>
      <w:lvlJc w:val="left"/>
      <w:pPr>
        <w:ind w:left="7430" w:hanging="425"/>
      </w:pPr>
      <w:rPr>
        <w:rFonts w:hint="default"/>
      </w:rPr>
    </w:lvl>
    <w:lvl w:ilvl="8" w:tplc="D62855FE">
      <w:numFmt w:val="bullet"/>
      <w:lvlText w:val="•"/>
      <w:lvlJc w:val="left"/>
      <w:pPr>
        <w:ind w:left="8483" w:hanging="425"/>
      </w:pPr>
      <w:rPr>
        <w:rFonts w:hint="default"/>
      </w:rPr>
    </w:lvl>
  </w:abstractNum>
  <w:abstractNum w:abstractNumId="24" w15:restartNumberingAfterBreak="0">
    <w:nsid w:val="49423296"/>
    <w:multiLevelType w:val="hybridMultilevel"/>
    <w:tmpl w:val="FFFFFFFF"/>
    <w:lvl w:ilvl="0" w:tplc="BF7C999E">
      <w:start w:val="1"/>
      <w:numFmt w:val="decimal"/>
      <w:lvlText w:val="%1."/>
      <w:lvlJc w:val="left"/>
      <w:pPr>
        <w:ind w:left="106" w:hanging="372"/>
      </w:pPr>
      <w:rPr>
        <w:rFonts w:ascii="Times New Roman" w:eastAsia="Times New Roman" w:hAnsi="Times New Roman" w:hint="default"/>
        <w:spacing w:val="-17"/>
        <w:w w:val="100"/>
        <w:sz w:val="24"/>
        <w:szCs w:val="24"/>
      </w:rPr>
    </w:lvl>
    <w:lvl w:ilvl="1" w:tplc="DD70C854">
      <w:numFmt w:val="bullet"/>
      <w:lvlText w:val="•"/>
      <w:lvlJc w:val="left"/>
      <w:pPr>
        <w:ind w:left="305" w:hanging="372"/>
      </w:pPr>
      <w:rPr>
        <w:rFonts w:hint="default"/>
      </w:rPr>
    </w:lvl>
    <w:lvl w:ilvl="2" w:tplc="C9E63A52">
      <w:numFmt w:val="bullet"/>
      <w:lvlText w:val="•"/>
      <w:lvlJc w:val="left"/>
      <w:pPr>
        <w:ind w:left="511" w:hanging="372"/>
      </w:pPr>
      <w:rPr>
        <w:rFonts w:hint="default"/>
      </w:rPr>
    </w:lvl>
    <w:lvl w:ilvl="3" w:tplc="BF9EAA44">
      <w:numFmt w:val="bullet"/>
      <w:lvlText w:val="•"/>
      <w:lvlJc w:val="left"/>
      <w:pPr>
        <w:ind w:left="717" w:hanging="372"/>
      </w:pPr>
      <w:rPr>
        <w:rFonts w:hint="default"/>
      </w:rPr>
    </w:lvl>
    <w:lvl w:ilvl="4" w:tplc="6B643A12">
      <w:numFmt w:val="bullet"/>
      <w:lvlText w:val="•"/>
      <w:lvlJc w:val="left"/>
      <w:pPr>
        <w:ind w:left="922" w:hanging="372"/>
      </w:pPr>
      <w:rPr>
        <w:rFonts w:hint="default"/>
      </w:rPr>
    </w:lvl>
    <w:lvl w:ilvl="5" w:tplc="241C89E0">
      <w:numFmt w:val="bullet"/>
      <w:lvlText w:val="•"/>
      <w:lvlJc w:val="left"/>
      <w:pPr>
        <w:ind w:left="1128" w:hanging="372"/>
      </w:pPr>
      <w:rPr>
        <w:rFonts w:hint="default"/>
      </w:rPr>
    </w:lvl>
    <w:lvl w:ilvl="6" w:tplc="D72C2A44">
      <w:numFmt w:val="bullet"/>
      <w:lvlText w:val="•"/>
      <w:lvlJc w:val="left"/>
      <w:pPr>
        <w:ind w:left="1334" w:hanging="372"/>
      </w:pPr>
      <w:rPr>
        <w:rFonts w:hint="default"/>
      </w:rPr>
    </w:lvl>
    <w:lvl w:ilvl="7" w:tplc="EE40C58E">
      <w:numFmt w:val="bullet"/>
      <w:lvlText w:val="•"/>
      <w:lvlJc w:val="left"/>
      <w:pPr>
        <w:ind w:left="1539" w:hanging="372"/>
      </w:pPr>
      <w:rPr>
        <w:rFonts w:hint="default"/>
      </w:rPr>
    </w:lvl>
    <w:lvl w:ilvl="8" w:tplc="4CF00E58">
      <w:numFmt w:val="bullet"/>
      <w:lvlText w:val="•"/>
      <w:lvlJc w:val="left"/>
      <w:pPr>
        <w:ind w:left="1745" w:hanging="372"/>
      </w:pPr>
      <w:rPr>
        <w:rFonts w:hint="default"/>
      </w:rPr>
    </w:lvl>
  </w:abstractNum>
  <w:abstractNum w:abstractNumId="25" w15:restartNumberingAfterBreak="0">
    <w:nsid w:val="4AA54DED"/>
    <w:multiLevelType w:val="hybridMultilevel"/>
    <w:tmpl w:val="FFFFFFFF"/>
    <w:lvl w:ilvl="0" w:tplc="6F0E02AA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hint="default"/>
        <w:spacing w:val="-8"/>
        <w:w w:val="100"/>
        <w:sz w:val="22"/>
        <w:szCs w:val="22"/>
      </w:rPr>
    </w:lvl>
    <w:lvl w:ilvl="1" w:tplc="6B8EC6D2">
      <w:numFmt w:val="bullet"/>
      <w:lvlText w:val="•"/>
      <w:lvlJc w:val="left"/>
      <w:pPr>
        <w:ind w:left="305" w:hanging="181"/>
      </w:pPr>
      <w:rPr>
        <w:rFonts w:hint="default"/>
      </w:rPr>
    </w:lvl>
    <w:lvl w:ilvl="2" w:tplc="E410D1A4">
      <w:numFmt w:val="bullet"/>
      <w:lvlText w:val="•"/>
      <w:lvlJc w:val="left"/>
      <w:pPr>
        <w:ind w:left="511" w:hanging="181"/>
      </w:pPr>
      <w:rPr>
        <w:rFonts w:hint="default"/>
      </w:rPr>
    </w:lvl>
    <w:lvl w:ilvl="3" w:tplc="040A483A">
      <w:numFmt w:val="bullet"/>
      <w:lvlText w:val="•"/>
      <w:lvlJc w:val="left"/>
      <w:pPr>
        <w:ind w:left="717" w:hanging="181"/>
      </w:pPr>
      <w:rPr>
        <w:rFonts w:hint="default"/>
      </w:rPr>
    </w:lvl>
    <w:lvl w:ilvl="4" w:tplc="3ED4D5F6">
      <w:numFmt w:val="bullet"/>
      <w:lvlText w:val="•"/>
      <w:lvlJc w:val="left"/>
      <w:pPr>
        <w:ind w:left="922" w:hanging="181"/>
      </w:pPr>
      <w:rPr>
        <w:rFonts w:hint="default"/>
      </w:rPr>
    </w:lvl>
    <w:lvl w:ilvl="5" w:tplc="E57090A2">
      <w:numFmt w:val="bullet"/>
      <w:lvlText w:val="•"/>
      <w:lvlJc w:val="left"/>
      <w:pPr>
        <w:ind w:left="1128" w:hanging="181"/>
      </w:pPr>
      <w:rPr>
        <w:rFonts w:hint="default"/>
      </w:rPr>
    </w:lvl>
    <w:lvl w:ilvl="6" w:tplc="002CCFD8">
      <w:numFmt w:val="bullet"/>
      <w:lvlText w:val="•"/>
      <w:lvlJc w:val="left"/>
      <w:pPr>
        <w:ind w:left="1334" w:hanging="181"/>
      </w:pPr>
      <w:rPr>
        <w:rFonts w:hint="default"/>
      </w:rPr>
    </w:lvl>
    <w:lvl w:ilvl="7" w:tplc="36A6F8B0">
      <w:numFmt w:val="bullet"/>
      <w:lvlText w:val="•"/>
      <w:lvlJc w:val="left"/>
      <w:pPr>
        <w:ind w:left="1539" w:hanging="181"/>
      </w:pPr>
      <w:rPr>
        <w:rFonts w:hint="default"/>
      </w:rPr>
    </w:lvl>
    <w:lvl w:ilvl="8" w:tplc="0876F3AE">
      <w:numFmt w:val="bullet"/>
      <w:lvlText w:val="•"/>
      <w:lvlJc w:val="left"/>
      <w:pPr>
        <w:ind w:left="1745" w:hanging="181"/>
      </w:pPr>
      <w:rPr>
        <w:rFonts w:hint="default"/>
      </w:rPr>
    </w:lvl>
  </w:abstractNum>
  <w:abstractNum w:abstractNumId="26" w15:restartNumberingAfterBreak="0">
    <w:nsid w:val="4F2F00F9"/>
    <w:multiLevelType w:val="hybridMultilevel"/>
    <w:tmpl w:val="FFFFFFFF"/>
    <w:lvl w:ilvl="0" w:tplc="0F244F28">
      <w:numFmt w:val="bullet"/>
      <w:lvlText w:val=""/>
      <w:lvlJc w:val="left"/>
      <w:pPr>
        <w:ind w:left="822" w:hanging="284"/>
      </w:pPr>
      <w:rPr>
        <w:rFonts w:hint="default"/>
        <w:w w:val="100"/>
      </w:rPr>
    </w:lvl>
    <w:lvl w:ilvl="1" w:tplc="3C143D36">
      <w:numFmt w:val="bullet"/>
      <w:lvlText w:val="•"/>
      <w:lvlJc w:val="left"/>
      <w:pPr>
        <w:ind w:left="1796" w:hanging="284"/>
      </w:pPr>
      <w:rPr>
        <w:rFonts w:hint="default"/>
      </w:rPr>
    </w:lvl>
    <w:lvl w:ilvl="2" w:tplc="A094F5C0">
      <w:numFmt w:val="bullet"/>
      <w:lvlText w:val="•"/>
      <w:lvlJc w:val="left"/>
      <w:pPr>
        <w:ind w:left="2773" w:hanging="284"/>
      </w:pPr>
      <w:rPr>
        <w:rFonts w:hint="default"/>
      </w:rPr>
    </w:lvl>
    <w:lvl w:ilvl="3" w:tplc="48127266">
      <w:numFmt w:val="bullet"/>
      <w:lvlText w:val="•"/>
      <w:lvlJc w:val="left"/>
      <w:pPr>
        <w:ind w:left="3750" w:hanging="284"/>
      </w:pPr>
      <w:rPr>
        <w:rFonts w:hint="default"/>
      </w:rPr>
    </w:lvl>
    <w:lvl w:ilvl="4" w:tplc="41DE505A">
      <w:numFmt w:val="bullet"/>
      <w:lvlText w:val="•"/>
      <w:lvlJc w:val="left"/>
      <w:pPr>
        <w:ind w:left="4727" w:hanging="284"/>
      </w:pPr>
      <w:rPr>
        <w:rFonts w:hint="default"/>
      </w:rPr>
    </w:lvl>
    <w:lvl w:ilvl="5" w:tplc="FF38BD5E">
      <w:numFmt w:val="bullet"/>
      <w:lvlText w:val="•"/>
      <w:lvlJc w:val="left"/>
      <w:pPr>
        <w:ind w:left="5704" w:hanging="284"/>
      </w:pPr>
      <w:rPr>
        <w:rFonts w:hint="default"/>
      </w:rPr>
    </w:lvl>
    <w:lvl w:ilvl="6" w:tplc="2FBCB69E">
      <w:numFmt w:val="bullet"/>
      <w:lvlText w:val="•"/>
      <w:lvlJc w:val="left"/>
      <w:pPr>
        <w:ind w:left="6681" w:hanging="284"/>
      </w:pPr>
      <w:rPr>
        <w:rFonts w:hint="default"/>
      </w:rPr>
    </w:lvl>
    <w:lvl w:ilvl="7" w:tplc="424E13EC">
      <w:numFmt w:val="bullet"/>
      <w:lvlText w:val="•"/>
      <w:lvlJc w:val="left"/>
      <w:pPr>
        <w:ind w:left="7658" w:hanging="284"/>
      </w:pPr>
      <w:rPr>
        <w:rFonts w:hint="default"/>
      </w:rPr>
    </w:lvl>
    <w:lvl w:ilvl="8" w:tplc="A6D4A454">
      <w:numFmt w:val="bullet"/>
      <w:lvlText w:val="•"/>
      <w:lvlJc w:val="left"/>
      <w:pPr>
        <w:ind w:left="8635" w:hanging="284"/>
      </w:pPr>
      <w:rPr>
        <w:rFonts w:hint="default"/>
      </w:rPr>
    </w:lvl>
  </w:abstractNum>
  <w:abstractNum w:abstractNumId="27" w15:restartNumberingAfterBreak="0">
    <w:nsid w:val="5C062C48"/>
    <w:multiLevelType w:val="hybridMultilevel"/>
    <w:tmpl w:val="FFFFFFFF"/>
    <w:lvl w:ilvl="0" w:tplc="193E9EC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4D680632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1E6673AC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1DC0C05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318E73A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21E6C1F2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E6A4A4BE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92868D20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8BA60B7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28" w15:restartNumberingAfterBreak="0">
    <w:nsid w:val="622A26D2"/>
    <w:multiLevelType w:val="hybridMultilevel"/>
    <w:tmpl w:val="FFFFFFFF"/>
    <w:lvl w:ilvl="0" w:tplc="1B16778A">
      <w:start w:val="1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65C891E">
      <w:numFmt w:val="bullet"/>
      <w:lvlText w:val="•"/>
      <w:lvlJc w:val="left"/>
      <w:pPr>
        <w:ind w:left="1796" w:hanging="708"/>
      </w:pPr>
      <w:rPr>
        <w:rFonts w:hint="default"/>
      </w:rPr>
    </w:lvl>
    <w:lvl w:ilvl="2" w:tplc="CD0AA40E">
      <w:numFmt w:val="bullet"/>
      <w:lvlText w:val="•"/>
      <w:lvlJc w:val="left"/>
      <w:pPr>
        <w:ind w:left="2773" w:hanging="708"/>
      </w:pPr>
      <w:rPr>
        <w:rFonts w:hint="default"/>
      </w:rPr>
    </w:lvl>
    <w:lvl w:ilvl="3" w:tplc="2F7AAE30">
      <w:numFmt w:val="bullet"/>
      <w:lvlText w:val="•"/>
      <w:lvlJc w:val="left"/>
      <w:pPr>
        <w:ind w:left="3750" w:hanging="708"/>
      </w:pPr>
      <w:rPr>
        <w:rFonts w:hint="default"/>
      </w:rPr>
    </w:lvl>
    <w:lvl w:ilvl="4" w:tplc="E9FAB400">
      <w:numFmt w:val="bullet"/>
      <w:lvlText w:val="•"/>
      <w:lvlJc w:val="left"/>
      <w:pPr>
        <w:ind w:left="4727" w:hanging="708"/>
      </w:pPr>
      <w:rPr>
        <w:rFonts w:hint="default"/>
      </w:rPr>
    </w:lvl>
    <w:lvl w:ilvl="5" w:tplc="04FED268">
      <w:numFmt w:val="bullet"/>
      <w:lvlText w:val="•"/>
      <w:lvlJc w:val="left"/>
      <w:pPr>
        <w:ind w:left="5704" w:hanging="708"/>
      </w:pPr>
      <w:rPr>
        <w:rFonts w:hint="default"/>
      </w:rPr>
    </w:lvl>
    <w:lvl w:ilvl="6" w:tplc="9C76CE40">
      <w:numFmt w:val="bullet"/>
      <w:lvlText w:val="•"/>
      <w:lvlJc w:val="left"/>
      <w:pPr>
        <w:ind w:left="6681" w:hanging="708"/>
      </w:pPr>
      <w:rPr>
        <w:rFonts w:hint="default"/>
      </w:rPr>
    </w:lvl>
    <w:lvl w:ilvl="7" w:tplc="E2EE5890">
      <w:numFmt w:val="bullet"/>
      <w:lvlText w:val="•"/>
      <w:lvlJc w:val="left"/>
      <w:pPr>
        <w:ind w:left="7658" w:hanging="708"/>
      </w:pPr>
      <w:rPr>
        <w:rFonts w:hint="default"/>
      </w:rPr>
    </w:lvl>
    <w:lvl w:ilvl="8" w:tplc="F9E6A440">
      <w:numFmt w:val="bullet"/>
      <w:lvlText w:val="•"/>
      <w:lvlJc w:val="left"/>
      <w:pPr>
        <w:ind w:left="8635" w:hanging="708"/>
      </w:pPr>
      <w:rPr>
        <w:rFonts w:hint="default"/>
      </w:rPr>
    </w:lvl>
  </w:abstractNum>
  <w:abstractNum w:abstractNumId="29" w15:restartNumberingAfterBreak="0">
    <w:nsid w:val="633E200E"/>
    <w:multiLevelType w:val="hybridMultilevel"/>
    <w:tmpl w:val="FFFFFFFF"/>
    <w:lvl w:ilvl="0" w:tplc="04F2F476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D2B856A8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DD407AC6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6956626A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F2B0E99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E56CE750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7B9464F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03FE9D46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080AB0C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0" w15:restartNumberingAfterBreak="0">
    <w:nsid w:val="67C945BB"/>
    <w:multiLevelType w:val="multilevel"/>
    <w:tmpl w:val="F2E265A6"/>
    <w:lvl w:ilvl="0">
      <w:start w:val="11"/>
      <w:numFmt w:val="decimal"/>
      <w:lvlText w:val="%1"/>
      <w:lvlJc w:val="left"/>
      <w:pPr>
        <w:ind w:left="82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8" w:hanging="708"/>
      </w:pPr>
      <w:rPr>
        <w:rFonts w:ascii="Times New Roman" w:eastAsia="Times New Roman" w:hAnsi="Times New Roman" w:hint="default"/>
        <w:b/>
        <w:bCs/>
        <w:spacing w:val="-4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890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830" w:hanging="360"/>
      </w:pPr>
      <w:rPr>
        <w:rFonts w:hint="default"/>
      </w:rPr>
    </w:lvl>
    <w:lvl w:ilvl="4">
      <w:numFmt w:val="bullet"/>
      <w:lvlText w:val="•"/>
      <w:lvlJc w:val="left"/>
      <w:pPr>
        <w:ind w:left="4796" w:hanging="360"/>
      </w:pPr>
      <w:rPr>
        <w:rFonts w:hint="default"/>
      </w:rPr>
    </w:lvl>
    <w:lvl w:ilvl="5">
      <w:numFmt w:val="bullet"/>
      <w:lvlText w:val="•"/>
      <w:lvlJc w:val="left"/>
      <w:pPr>
        <w:ind w:left="5761" w:hanging="360"/>
      </w:pPr>
      <w:rPr>
        <w:rFonts w:hint="default"/>
      </w:rPr>
    </w:lvl>
    <w:lvl w:ilvl="6">
      <w:numFmt w:val="bullet"/>
      <w:lvlText w:val="•"/>
      <w:lvlJc w:val="left"/>
      <w:pPr>
        <w:ind w:left="6727" w:hanging="360"/>
      </w:pPr>
      <w:rPr>
        <w:rFonts w:hint="default"/>
      </w:rPr>
    </w:lvl>
    <w:lvl w:ilvl="7">
      <w:numFmt w:val="bullet"/>
      <w:lvlText w:val="•"/>
      <w:lvlJc w:val="left"/>
      <w:pPr>
        <w:ind w:left="7692" w:hanging="360"/>
      </w:pPr>
      <w:rPr>
        <w:rFonts w:hint="default"/>
      </w:rPr>
    </w:lvl>
    <w:lvl w:ilvl="8">
      <w:numFmt w:val="bullet"/>
      <w:lvlText w:val="•"/>
      <w:lvlJc w:val="left"/>
      <w:pPr>
        <w:ind w:left="8657" w:hanging="360"/>
      </w:pPr>
      <w:rPr>
        <w:rFonts w:hint="default"/>
      </w:rPr>
    </w:lvl>
  </w:abstractNum>
  <w:abstractNum w:abstractNumId="31" w15:restartNumberingAfterBreak="0">
    <w:nsid w:val="69204C5B"/>
    <w:multiLevelType w:val="hybridMultilevel"/>
    <w:tmpl w:val="FFFFFFFF"/>
    <w:lvl w:ilvl="0" w:tplc="F57E8B1A">
      <w:start w:val="1"/>
      <w:numFmt w:val="decimal"/>
      <w:lvlText w:val="%1."/>
      <w:lvlJc w:val="left"/>
      <w:pPr>
        <w:ind w:left="1003" w:hanging="181"/>
      </w:pPr>
      <w:rPr>
        <w:rFonts w:ascii="Times New Roman" w:eastAsia="Times New Roman" w:hAnsi="Times New Roman" w:hint="default"/>
        <w:b/>
        <w:bCs/>
        <w:spacing w:val="-2"/>
        <w:w w:val="100"/>
        <w:sz w:val="22"/>
        <w:szCs w:val="22"/>
      </w:rPr>
    </w:lvl>
    <w:lvl w:ilvl="1" w:tplc="DBEEE1DE">
      <w:numFmt w:val="bullet"/>
      <w:lvlText w:val="•"/>
      <w:lvlJc w:val="left"/>
      <w:pPr>
        <w:ind w:left="1958" w:hanging="181"/>
      </w:pPr>
      <w:rPr>
        <w:rFonts w:hint="default"/>
      </w:rPr>
    </w:lvl>
    <w:lvl w:ilvl="2" w:tplc="92C89138">
      <w:numFmt w:val="bullet"/>
      <w:lvlText w:val="•"/>
      <w:lvlJc w:val="left"/>
      <w:pPr>
        <w:ind w:left="2917" w:hanging="181"/>
      </w:pPr>
      <w:rPr>
        <w:rFonts w:hint="default"/>
      </w:rPr>
    </w:lvl>
    <w:lvl w:ilvl="3" w:tplc="86CA627A">
      <w:numFmt w:val="bullet"/>
      <w:lvlText w:val="•"/>
      <w:lvlJc w:val="left"/>
      <w:pPr>
        <w:ind w:left="3876" w:hanging="181"/>
      </w:pPr>
      <w:rPr>
        <w:rFonts w:hint="default"/>
      </w:rPr>
    </w:lvl>
    <w:lvl w:ilvl="4" w:tplc="455A211A">
      <w:numFmt w:val="bullet"/>
      <w:lvlText w:val="•"/>
      <w:lvlJc w:val="left"/>
      <w:pPr>
        <w:ind w:left="4835" w:hanging="181"/>
      </w:pPr>
      <w:rPr>
        <w:rFonts w:hint="default"/>
      </w:rPr>
    </w:lvl>
    <w:lvl w:ilvl="5" w:tplc="4D784654">
      <w:numFmt w:val="bullet"/>
      <w:lvlText w:val="•"/>
      <w:lvlJc w:val="left"/>
      <w:pPr>
        <w:ind w:left="5794" w:hanging="181"/>
      </w:pPr>
      <w:rPr>
        <w:rFonts w:hint="default"/>
      </w:rPr>
    </w:lvl>
    <w:lvl w:ilvl="6" w:tplc="98822EC6">
      <w:numFmt w:val="bullet"/>
      <w:lvlText w:val="•"/>
      <w:lvlJc w:val="left"/>
      <w:pPr>
        <w:ind w:left="6753" w:hanging="181"/>
      </w:pPr>
      <w:rPr>
        <w:rFonts w:hint="default"/>
      </w:rPr>
    </w:lvl>
    <w:lvl w:ilvl="7" w:tplc="DE227410">
      <w:numFmt w:val="bullet"/>
      <w:lvlText w:val="•"/>
      <w:lvlJc w:val="left"/>
      <w:pPr>
        <w:ind w:left="7712" w:hanging="181"/>
      </w:pPr>
      <w:rPr>
        <w:rFonts w:hint="default"/>
      </w:rPr>
    </w:lvl>
    <w:lvl w:ilvl="8" w:tplc="0D7EE104">
      <w:numFmt w:val="bullet"/>
      <w:lvlText w:val="•"/>
      <w:lvlJc w:val="left"/>
      <w:pPr>
        <w:ind w:left="8671" w:hanging="181"/>
      </w:pPr>
      <w:rPr>
        <w:rFonts w:hint="default"/>
      </w:rPr>
    </w:lvl>
  </w:abstractNum>
  <w:abstractNum w:abstractNumId="32" w15:restartNumberingAfterBreak="0">
    <w:nsid w:val="6F38180E"/>
    <w:multiLevelType w:val="hybridMultilevel"/>
    <w:tmpl w:val="FFFFFFFF"/>
    <w:lvl w:ilvl="0" w:tplc="F73ECADE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2CECCE08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8F8A12E2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C1962B0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203057FE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08A8627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A1385B74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D97CF21A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7070E01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3" w15:restartNumberingAfterBreak="0">
    <w:nsid w:val="7409507F"/>
    <w:multiLevelType w:val="hybridMultilevel"/>
    <w:tmpl w:val="FFFFFFFF"/>
    <w:lvl w:ilvl="0" w:tplc="BCF4885A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8CDECCC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8724F6CE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E5AE0AEA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2F761188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FA321226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929ACB7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47D66FE8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9B72CE56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4" w15:restartNumberingAfterBreak="0">
    <w:nsid w:val="74D97DC9"/>
    <w:multiLevelType w:val="hybridMultilevel"/>
    <w:tmpl w:val="FFFFFFFF"/>
    <w:lvl w:ilvl="0" w:tplc="BA9C840C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3D2A07E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95B81E98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EFBA5056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51A46E4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71CDD5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CC22EB3C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20BE917E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2A7066F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5" w15:restartNumberingAfterBreak="0">
    <w:nsid w:val="76026C43"/>
    <w:multiLevelType w:val="hybridMultilevel"/>
    <w:tmpl w:val="FFFFFFFF"/>
    <w:lvl w:ilvl="0" w:tplc="099CF004">
      <w:start w:val="2"/>
      <w:numFmt w:val="decimal"/>
      <w:lvlText w:val="%1)"/>
      <w:lvlJc w:val="left"/>
      <w:pPr>
        <w:ind w:left="822" w:hanging="305"/>
      </w:pPr>
      <w:rPr>
        <w:rFonts w:ascii="Times New Roman" w:eastAsia="Times New Roman" w:hAnsi="Times New Roman" w:hint="default"/>
        <w:spacing w:val="-30"/>
        <w:w w:val="100"/>
        <w:sz w:val="24"/>
        <w:szCs w:val="24"/>
      </w:rPr>
    </w:lvl>
    <w:lvl w:ilvl="1" w:tplc="75408116">
      <w:numFmt w:val="bullet"/>
      <w:lvlText w:val="•"/>
      <w:lvlJc w:val="left"/>
      <w:pPr>
        <w:ind w:left="1796" w:hanging="305"/>
      </w:pPr>
      <w:rPr>
        <w:rFonts w:hint="default"/>
      </w:rPr>
    </w:lvl>
    <w:lvl w:ilvl="2" w:tplc="96DE583A">
      <w:numFmt w:val="bullet"/>
      <w:lvlText w:val="•"/>
      <w:lvlJc w:val="left"/>
      <w:pPr>
        <w:ind w:left="2773" w:hanging="305"/>
      </w:pPr>
      <w:rPr>
        <w:rFonts w:hint="default"/>
      </w:rPr>
    </w:lvl>
    <w:lvl w:ilvl="3" w:tplc="159AFE32">
      <w:numFmt w:val="bullet"/>
      <w:lvlText w:val="•"/>
      <w:lvlJc w:val="left"/>
      <w:pPr>
        <w:ind w:left="3750" w:hanging="305"/>
      </w:pPr>
      <w:rPr>
        <w:rFonts w:hint="default"/>
      </w:rPr>
    </w:lvl>
    <w:lvl w:ilvl="4" w:tplc="4AA4C99C">
      <w:numFmt w:val="bullet"/>
      <w:lvlText w:val="•"/>
      <w:lvlJc w:val="left"/>
      <w:pPr>
        <w:ind w:left="4727" w:hanging="305"/>
      </w:pPr>
      <w:rPr>
        <w:rFonts w:hint="default"/>
      </w:rPr>
    </w:lvl>
    <w:lvl w:ilvl="5" w:tplc="10CA5A40">
      <w:numFmt w:val="bullet"/>
      <w:lvlText w:val="•"/>
      <w:lvlJc w:val="left"/>
      <w:pPr>
        <w:ind w:left="5704" w:hanging="305"/>
      </w:pPr>
      <w:rPr>
        <w:rFonts w:hint="default"/>
      </w:rPr>
    </w:lvl>
    <w:lvl w:ilvl="6" w:tplc="A1B4F60C">
      <w:numFmt w:val="bullet"/>
      <w:lvlText w:val="•"/>
      <w:lvlJc w:val="left"/>
      <w:pPr>
        <w:ind w:left="6681" w:hanging="305"/>
      </w:pPr>
      <w:rPr>
        <w:rFonts w:hint="default"/>
      </w:rPr>
    </w:lvl>
    <w:lvl w:ilvl="7" w:tplc="DDA23CF2">
      <w:numFmt w:val="bullet"/>
      <w:lvlText w:val="•"/>
      <w:lvlJc w:val="left"/>
      <w:pPr>
        <w:ind w:left="7658" w:hanging="305"/>
      </w:pPr>
      <w:rPr>
        <w:rFonts w:hint="default"/>
      </w:rPr>
    </w:lvl>
    <w:lvl w:ilvl="8" w:tplc="7900913E">
      <w:numFmt w:val="bullet"/>
      <w:lvlText w:val="•"/>
      <w:lvlJc w:val="left"/>
      <w:pPr>
        <w:ind w:left="8635" w:hanging="305"/>
      </w:pPr>
      <w:rPr>
        <w:rFonts w:hint="default"/>
      </w:rPr>
    </w:lvl>
  </w:abstractNum>
  <w:abstractNum w:abstractNumId="36" w15:restartNumberingAfterBreak="0">
    <w:nsid w:val="7AAE2F34"/>
    <w:multiLevelType w:val="multilevel"/>
    <w:tmpl w:val="FEB28F90"/>
    <w:lvl w:ilvl="0">
      <w:start w:val="7"/>
      <w:numFmt w:val="decimal"/>
      <w:lvlText w:val="%1"/>
      <w:lvlJc w:val="left"/>
      <w:pPr>
        <w:ind w:left="82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2" w:hanging="493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773" w:hanging="493"/>
      </w:pPr>
      <w:rPr>
        <w:rFonts w:hint="default"/>
      </w:rPr>
    </w:lvl>
    <w:lvl w:ilvl="3">
      <w:numFmt w:val="bullet"/>
      <w:lvlText w:val="•"/>
      <w:lvlJc w:val="left"/>
      <w:pPr>
        <w:ind w:left="3750" w:hanging="493"/>
      </w:pPr>
      <w:rPr>
        <w:rFonts w:hint="default"/>
      </w:rPr>
    </w:lvl>
    <w:lvl w:ilvl="4">
      <w:numFmt w:val="bullet"/>
      <w:lvlText w:val="•"/>
      <w:lvlJc w:val="left"/>
      <w:pPr>
        <w:ind w:left="4727" w:hanging="493"/>
      </w:pPr>
      <w:rPr>
        <w:rFonts w:hint="default"/>
      </w:rPr>
    </w:lvl>
    <w:lvl w:ilvl="5">
      <w:numFmt w:val="bullet"/>
      <w:lvlText w:val="•"/>
      <w:lvlJc w:val="left"/>
      <w:pPr>
        <w:ind w:left="5704" w:hanging="493"/>
      </w:pPr>
      <w:rPr>
        <w:rFonts w:hint="default"/>
      </w:rPr>
    </w:lvl>
    <w:lvl w:ilvl="6">
      <w:numFmt w:val="bullet"/>
      <w:lvlText w:val="•"/>
      <w:lvlJc w:val="left"/>
      <w:pPr>
        <w:ind w:left="6681" w:hanging="493"/>
      </w:pPr>
      <w:rPr>
        <w:rFonts w:hint="default"/>
      </w:rPr>
    </w:lvl>
    <w:lvl w:ilvl="7">
      <w:numFmt w:val="bullet"/>
      <w:lvlText w:val="•"/>
      <w:lvlJc w:val="left"/>
      <w:pPr>
        <w:ind w:left="7658" w:hanging="493"/>
      </w:pPr>
      <w:rPr>
        <w:rFonts w:hint="default"/>
      </w:rPr>
    </w:lvl>
    <w:lvl w:ilvl="8">
      <w:numFmt w:val="bullet"/>
      <w:lvlText w:val="•"/>
      <w:lvlJc w:val="left"/>
      <w:pPr>
        <w:ind w:left="8635" w:hanging="493"/>
      </w:pPr>
      <w:rPr>
        <w:rFonts w:hint="default"/>
      </w:rPr>
    </w:lvl>
  </w:abstractNum>
  <w:abstractNum w:abstractNumId="37" w15:restartNumberingAfterBreak="0">
    <w:nsid w:val="7AE168D5"/>
    <w:multiLevelType w:val="hybridMultilevel"/>
    <w:tmpl w:val="FFFFFFFF"/>
    <w:lvl w:ilvl="0" w:tplc="E02806B2">
      <w:start w:val="2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hint="default"/>
        <w:spacing w:val="-30"/>
        <w:w w:val="100"/>
        <w:sz w:val="22"/>
        <w:szCs w:val="22"/>
      </w:rPr>
    </w:lvl>
    <w:lvl w:ilvl="1" w:tplc="2990078E">
      <w:numFmt w:val="bullet"/>
      <w:lvlText w:val="•"/>
      <w:lvlJc w:val="left"/>
      <w:pPr>
        <w:ind w:left="305" w:hanging="181"/>
      </w:pPr>
      <w:rPr>
        <w:rFonts w:hint="default"/>
      </w:rPr>
    </w:lvl>
    <w:lvl w:ilvl="2" w:tplc="47AAAC1A">
      <w:numFmt w:val="bullet"/>
      <w:lvlText w:val="•"/>
      <w:lvlJc w:val="left"/>
      <w:pPr>
        <w:ind w:left="511" w:hanging="181"/>
      </w:pPr>
      <w:rPr>
        <w:rFonts w:hint="default"/>
      </w:rPr>
    </w:lvl>
    <w:lvl w:ilvl="3" w:tplc="0B24E236">
      <w:numFmt w:val="bullet"/>
      <w:lvlText w:val="•"/>
      <w:lvlJc w:val="left"/>
      <w:pPr>
        <w:ind w:left="717" w:hanging="181"/>
      </w:pPr>
      <w:rPr>
        <w:rFonts w:hint="default"/>
      </w:rPr>
    </w:lvl>
    <w:lvl w:ilvl="4" w:tplc="C1242F0A">
      <w:numFmt w:val="bullet"/>
      <w:lvlText w:val="•"/>
      <w:lvlJc w:val="left"/>
      <w:pPr>
        <w:ind w:left="922" w:hanging="181"/>
      </w:pPr>
      <w:rPr>
        <w:rFonts w:hint="default"/>
      </w:rPr>
    </w:lvl>
    <w:lvl w:ilvl="5" w:tplc="11600DC8">
      <w:numFmt w:val="bullet"/>
      <w:lvlText w:val="•"/>
      <w:lvlJc w:val="left"/>
      <w:pPr>
        <w:ind w:left="1128" w:hanging="181"/>
      </w:pPr>
      <w:rPr>
        <w:rFonts w:hint="default"/>
      </w:rPr>
    </w:lvl>
    <w:lvl w:ilvl="6" w:tplc="13564DCA">
      <w:numFmt w:val="bullet"/>
      <w:lvlText w:val="•"/>
      <w:lvlJc w:val="left"/>
      <w:pPr>
        <w:ind w:left="1334" w:hanging="181"/>
      </w:pPr>
      <w:rPr>
        <w:rFonts w:hint="default"/>
      </w:rPr>
    </w:lvl>
    <w:lvl w:ilvl="7" w:tplc="B90C8664">
      <w:numFmt w:val="bullet"/>
      <w:lvlText w:val="•"/>
      <w:lvlJc w:val="left"/>
      <w:pPr>
        <w:ind w:left="1539" w:hanging="181"/>
      </w:pPr>
      <w:rPr>
        <w:rFonts w:hint="default"/>
      </w:rPr>
    </w:lvl>
    <w:lvl w:ilvl="8" w:tplc="23BC5BFE">
      <w:numFmt w:val="bullet"/>
      <w:lvlText w:val="•"/>
      <w:lvlJc w:val="left"/>
      <w:pPr>
        <w:ind w:left="1745" w:hanging="181"/>
      </w:pPr>
      <w:rPr>
        <w:rFonts w:hint="default"/>
      </w:rPr>
    </w:lvl>
  </w:abstractNum>
  <w:num w:numId="1" w16cid:durableId="1955625854">
    <w:abstractNumId w:val="20"/>
  </w:num>
  <w:num w:numId="2" w16cid:durableId="1206873818">
    <w:abstractNumId w:val="30"/>
  </w:num>
  <w:num w:numId="3" w16cid:durableId="1392340707">
    <w:abstractNumId w:val="11"/>
  </w:num>
  <w:num w:numId="4" w16cid:durableId="1236815332">
    <w:abstractNumId w:val="22"/>
  </w:num>
  <w:num w:numId="5" w16cid:durableId="1376540051">
    <w:abstractNumId w:val="1"/>
  </w:num>
  <w:num w:numId="6" w16cid:durableId="456601723">
    <w:abstractNumId w:val="17"/>
  </w:num>
  <w:num w:numId="7" w16cid:durableId="1841046390">
    <w:abstractNumId w:val="12"/>
  </w:num>
  <w:num w:numId="8" w16cid:durableId="782726258">
    <w:abstractNumId w:val="10"/>
  </w:num>
  <w:num w:numId="9" w16cid:durableId="433133535">
    <w:abstractNumId w:val="0"/>
  </w:num>
  <w:num w:numId="10" w16cid:durableId="492912911">
    <w:abstractNumId w:val="28"/>
  </w:num>
  <w:num w:numId="11" w16cid:durableId="1579752165">
    <w:abstractNumId w:val="19"/>
  </w:num>
  <w:num w:numId="12" w16cid:durableId="611789155">
    <w:abstractNumId w:val="4"/>
  </w:num>
  <w:num w:numId="13" w16cid:durableId="2030527807">
    <w:abstractNumId w:val="35"/>
  </w:num>
  <w:num w:numId="14" w16cid:durableId="518617032">
    <w:abstractNumId w:val="26"/>
  </w:num>
  <w:num w:numId="15" w16cid:durableId="652029370">
    <w:abstractNumId w:val="31"/>
  </w:num>
  <w:num w:numId="16" w16cid:durableId="117115719">
    <w:abstractNumId w:val="36"/>
  </w:num>
  <w:num w:numId="17" w16cid:durableId="1364676048">
    <w:abstractNumId w:val="18"/>
  </w:num>
  <w:num w:numId="18" w16cid:durableId="498664676">
    <w:abstractNumId w:val="6"/>
  </w:num>
  <w:num w:numId="19" w16cid:durableId="2086300433">
    <w:abstractNumId w:val="32"/>
  </w:num>
  <w:num w:numId="20" w16cid:durableId="889003418">
    <w:abstractNumId w:val="8"/>
  </w:num>
  <w:num w:numId="21" w16cid:durableId="1371415998">
    <w:abstractNumId w:val="27"/>
  </w:num>
  <w:num w:numId="22" w16cid:durableId="310408247">
    <w:abstractNumId w:val="3"/>
  </w:num>
  <w:num w:numId="23" w16cid:durableId="872116838">
    <w:abstractNumId w:val="16"/>
  </w:num>
  <w:num w:numId="24" w16cid:durableId="1698509276">
    <w:abstractNumId w:val="5"/>
  </w:num>
  <w:num w:numId="25" w16cid:durableId="1192911903">
    <w:abstractNumId w:val="34"/>
  </w:num>
  <w:num w:numId="26" w16cid:durableId="550385802">
    <w:abstractNumId w:val="13"/>
  </w:num>
  <w:num w:numId="27" w16cid:durableId="498152332">
    <w:abstractNumId w:val="9"/>
  </w:num>
  <w:num w:numId="28" w16cid:durableId="780606025">
    <w:abstractNumId w:val="29"/>
  </w:num>
  <w:num w:numId="29" w16cid:durableId="864638685">
    <w:abstractNumId w:val="7"/>
  </w:num>
  <w:num w:numId="30" w16cid:durableId="518467567">
    <w:abstractNumId w:val="33"/>
  </w:num>
  <w:num w:numId="31" w16cid:durableId="1586957540">
    <w:abstractNumId w:val="15"/>
  </w:num>
  <w:num w:numId="32" w16cid:durableId="1117063023">
    <w:abstractNumId w:val="21"/>
  </w:num>
  <w:num w:numId="33" w16cid:durableId="848837801">
    <w:abstractNumId w:val="24"/>
  </w:num>
  <w:num w:numId="34" w16cid:durableId="2125149083">
    <w:abstractNumId w:val="25"/>
  </w:num>
  <w:num w:numId="35" w16cid:durableId="2039115441">
    <w:abstractNumId w:val="37"/>
  </w:num>
  <w:num w:numId="36" w16cid:durableId="1367566176">
    <w:abstractNumId w:val="23"/>
  </w:num>
  <w:num w:numId="37" w16cid:durableId="1777167708">
    <w:abstractNumId w:val="14"/>
  </w:num>
  <w:num w:numId="38" w16cid:durableId="817310600">
    <w:abstractNumId w:val="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7871"/>
    <w:rsid w:val="00106A3E"/>
    <w:rsid w:val="0015091D"/>
    <w:rsid w:val="00161AC2"/>
    <w:rsid w:val="001D6F94"/>
    <w:rsid w:val="00275A2D"/>
    <w:rsid w:val="002A03A7"/>
    <w:rsid w:val="002B1739"/>
    <w:rsid w:val="002C04AF"/>
    <w:rsid w:val="002E3CBB"/>
    <w:rsid w:val="003034EE"/>
    <w:rsid w:val="00327C59"/>
    <w:rsid w:val="003E6EA6"/>
    <w:rsid w:val="004372A6"/>
    <w:rsid w:val="004525F5"/>
    <w:rsid w:val="004570FA"/>
    <w:rsid w:val="004B0922"/>
    <w:rsid w:val="00550F3C"/>
    <w:rsid w:val="005637F6"/>
    <w:rsid w:val="00592FE0"/>
    <w:rsid w:val="0059592E"/>
    <w:rsid w:val="005F5DAE"/>
    <w:rsid w:val="00601F2F"/>
    <w:rsid w:val="00627258"/>
    <w:rsid w:val="006776FF"/>
    <w:rsid w:val="006C2DF1"/>
    <w:rsid w:val="006C33CB"/>
    <w:rsid w:val="00702A29"/>
    <w:rsid w:val="007355AD"/>
    <w:rsid w:val="0079138B"/>
    <w:rsid w:val="008F3503"/>
    <w:rsid w:val="009D6E16"/>
    <w:rsid w:val="009F0B79"/>
    <w:rsid w:val="00A127D4"/>
    <w:rsid w:val="00A76119"/>
    <w:rsid w:val="00A87B98"/>
    <w:rsid w:val="00AF7542"/>
    <w:rsid w:val="00BC2F83"/>
    <w:rsid w:val="00C03B9A"/>
    <w:rsid w:val="00C276F2"/>
    <w:rsid w:val="00C474E4"/>
    <w:rsid w:val="00CF0C8D"/>
    <w:rsid w:val="00CF665E"/>
    <w:rsid w:val="00D66A2F"/>
    <w:rsid w:val="00D67871"/>
    <w:rsid w:val="00DB437A"/>
    <w:rsid w:val="00DB6FCF"/>
    <w:rsid w:val="00DC75C0"/>
    <w:rsid w:val="00DF4499"/>
    <w:rsid w:val="00E04D18"/>
    <w:rsid w:val="00E24A41"/>
    <w:rsid w:val="00E4218F"/>
    <w:rsid w:val="00E70521"/>
    <w:rsid w:val="00E819A8"/>
    <w:rsid w:val="00F25918"/>
    <w:rsid w:val="00F53FF3"/>
    <w:rsid w:val="00F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57CD37C4"/>
  <w15:docId w15:val="{A9520EC7-F33B-4F50-8B39-616AC34F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87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67871"/>
    <w:pPr>
      <w:ind w:left="8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DB6FC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04AF"/>
    <w:rPr>
      <w:rFonts w:ascii="Cambria" w:hAnsi="Cambria" w:cs="Cambria"/>
      <w:b/>
      <w:bCs/>
      <w:kern w:val="32"/>
      <w:sz w:val="32"/>
      <w:szCs w:val="32"/>
    </w:rPr>
  </w:style>
  <w:style w:type="paragraph" w:styleId="11">
    <w:name w:val="toc 1"/>
    <w:basedOn w:val="a"/>
    <w:autoRedefine/>
    <w:uiPriority w:val="99"/>
    <w:semiHidden/>
    <w:rsid w:val="00D67871"/>
    <w:pPr>
      <w:ind w:left="822" w:right="405"/>
      <w:jc w:val="both"/>
    </w:pPr>
    <w:rPr>
      <w:sz w:val="24"/>
      <w:szCs w:val="24"/>
    </w:rPr>
  </w:style>
  <w:style w:type="paragraph" w:styleId="21">
    <w:name w:val="toc 2"/>
    <w:basedOn w:val="a"/>
    <w:autoRedefine/>
    <w:uiPriority w:val="99"/>
    <w:semiHidden/>
    <w:rsid w:val="00D67871"/>
    <w:pPr>
      <w:ind w:left="1021" w:right="414"/>
    </w:pPr>
    <w:rPr>
      <w:sz w:val="24"/>
      <w:szCs w:val="24"/>
    </w:rPr>
  </w:style>
  <w:style w:type="paragraph" w:styleId="a3">
    <w:name w:val="Body Text"/>
    <w:basedOn w:val="a"/>
    <w:link w:val="a4"/>
    <w:uiPriority w:val="99"/>
    <w:rsid w:val="00D67871"/>
    <w:pPr>
      <w:ind w:left="822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2C04AF"/>
    <w:rPr>
      <w:rFonts w:ascii="Times New Roman" w:hAnsi="Times New Roman" w:cs="Times New Roman"/>
    </w:rPr>
  </w:style>
  <w:style w:type="paragraph" w:styleId="a5">
    <w:name w:val="List Paragraph"/>
    <w:basedOn w:val="a"/>
    <w:uiPriority w:val="99"/>
    <w:qFormat/>
    <w:rsid w:val="00D67871"/>
    <w:pPr>
      <w:ind w:left="822" w:firstLine="707"/>
      <w:jc w:val="both"/>
    </w:pPr>
  </w:style>
  <w:style w:type="paragraph" w:customStyle="1" w:styleId="TableParagraph">
    <w:name w:val="Table Paragraph"/>
    <w:basedOn w:val="a"/>
    <w:uiPriority w:val="99"/>
    <w:rsid w:val="00D67871"/>
    <w:pPr>
      <w:ind w:left="105"/>
    </w:pPr>
  </w:style>
  <w:style w:type="table" w:styleId="a6">
    <w:name w:val="Table Grid"/>
    <w:basedOn w:val="a1"/>
    <w:uiPriority w:val="99"/>
    <w:locked/>
    <w:rsid w:val="00A87B98"/>
    <w:pPr>
      <w:widowControl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uiPriority w:val="99"/>
    <w:qFormat/>
    <w:locked/>
    <w:rsid w:val="00A127D4"/>
    <w:rPr>
      <w:b/>
      <w:bCs/>
    </w:rPr>
  </w:style>
  <w:style w:type="character" w:customStyle="1" w:styleId="20">
    <w:name w:val="Заголовок 2 Знак"/>
    <w:basedOn w:val="a0"/>
    <w:link w:val="2"/>
    <w:rsid w:val="00DB6FCF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book/925877" TargetMode="External"/><Relationship Id="rId18" Type="http://schemas.openxmlformats.org/officeDocument/2006/relationships/footer" Target="footer3.xml"/><Relationship Id="rId26" Type="http://schemas.openxmlformats.org/officeDocument/2006/relationships/hyperlink" Target="http://www.vedomosti.ru/" TargetMode="External"/><Relationship Id="rId39" Type="http://schemas.openxmlformats.org/officeDocument/2006/relationships/hyperlink" Target="https://dvs.rsl.ru/" TargetMode="External"/><Relationship Id="rId21" Type="http://schemas.openxmlformats.org/officeDocument/2006/relationships/hyperlink" Target="http://www.government.ru/" TargetMode="External"/><Relationship Id="rId34" Type="http://schemas.openxmlformats.org/officeDocument/2006/relationships/footer" Target="footer4.xml"/><Relationship Id="rId42" Type="http://schemas.openxmlformats.org/officeDocument/2006/relationships/hyperlink" Target="https://orbisbanks.bvdinfo.com/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znanium.com/catalog.php?bookinfo=494577" TargetMode="External"/><Relationship Id="rId29" Type="http://schemas.openxmlformats.org/officeDocument/2006/relationships/hyperlink" Target="http://elib.f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finansovye-i-denezhno-" TargetMode="External"/><Relationship Id="rId24" Type="http://schemas.openxmlformats.org/officeDocument/2006/relationships/hyperlink" Target="http://www.forecast.ru/" TargetMode="External"/><Relationship Id="rId32" Type="http://schemas.openxmlformats.org/officeDocument/2006/relationships/hyperlink" Target="http://www.znanium.com/" TargetMode="External"/><Relationship Id="rId37" Type="http://schemas.openxmlformats.org/officeDocument/2006/relationships/hyperlink" Target="http://grebennikon.ru/" TargetMode="External"/><Relationship Id="rId40" Type="http://schemas.openxmlformats.org/officeDocument/2006/relationships/hyperlink" Target="http://www.oecd-ilibrary.org/" TargetMode="External"/><Relationship Id="rId45" Type="http://schemas.openxmlformats.org/officeDocument/2006/relationships/hyperlink" Target="http://www.emeraldgrouppublishing.com/products/collection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ook.ru/book/919994" TargetMode="External"/><Relationship Id="rId23" Type="http://schemas.openxmlformats.org/officeDocument/2006/relationships/hyperlink" Target="http://www.fedspeak.ru/" TargetMode="External"/><Relationship Id="rId28" Type="http://schemas.openxmlformats.org/officeDocument/2006/relationships/hyperlink" Target="http://www.finmarket.ru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://biblioclub.ru/" TargetMode="External"/><Relationship Id="rId44" Type="http://schemas.openxmlformats.org/officeDocument/2006/relationships/hyperlink" Target="http://www.sciencedirec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8165/c0d77f0e201172d5cd9978bf9dfa1ecd2ba4cf60/" TargetMode="External"/><Relationship Id="rId14" Type="http://schemas.openxmlformats.org/officeDocument/2006/relationships/hyperlink" Target="http://www.book.ru/book/" TargetMode="External"/><Relationship Id="rId22" Type="http://schemas.openxmlformats.org/officeDocument/2006/relationships/hyperlink" Target="http://www.arb.ru/" TargetMode="External"/><Relationship Id="rId27" Type="http://schemas.openxmlformats.org/officeDocument/2006/relationships/hyperlink" Target="http://www.forexkey.ru/news/macro/germaneu/" TargetMode="External"/><Relationship Id="rId30" Type="http://schemas.openxmlformats.org/officeDocument/2006/relationships/hyperlink" Target="http://www.book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search.ebscohost.com/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www.book.ru/book/917891" TargetMode="External"/><Relationship Id="rId17" Type="http://schemas.openxmlformats.org/officeDocument/2006/relationships/hyperlink" Target="http://www.book.ru/book/926826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&#1085;&#1101;&#1073;.&#1088;&#1092;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globfin.ru/articles/banks/eu.htm" TargetMode="External"/><Relationship Id="rId41" Type="http://schemas.openxmlformats.org/officeDocument/2006/relationships/hyperlink" Target="https://ruslana.bvdep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51</Pages>
  <Words>13544</Words>
  <Characters>77205</Characters>
  <Application>Microsoft Office Word</Application>
  <DocSecurity>0</DocSecurity>
  <Lines>643</Lines>
  <Paragraphs>181</Paragraphs>
  <ScaleCrop>false</ScaleCrop>
  <Company>Home</Company>
  <LinksUpToDate>false</LinksUpToDate>
  <CharactersWithSpaces>90568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Буздалина</dc:creator>
  <cp:keywords/>
  <dc:description/>
  <cp:lastModifiedBy>NotebookUser</cp:lastModifiedBy>
  <cp:revision>29</cp:revision>
  <dcterms:created xsi:type="dcterms:W3CDTF">2020-03-20T07:03:00Z</dcterms:created>
  <dcterms:modified xsi:type="dcterms:W3CDTF">2024-05-27T19:16:00Z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